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F9" w:rsidRPr="00E81E2C" w:rsidRDefault="002136D9" w:rsidP="00504AF9">
      <w:pPr>
        <w:pStyle w:val="BodyText"/>
        <w:spacing w:before="51"/>
        <w:ind w:left="-180" w:right="-360"/>
        <w:rPr>
          <w:rFonts w:ascii="Arial" w:hAnsi="Arial" w:cs="Arial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  <w:r w:rsidR="00C4263A">
        <w:rPr>
          <w:rFonts w:ascii="Arial" w:hAnsi="Arial" w:cs="Arial"/>
          <w:color w:val="231F20"/>
          <w:spacing w:val="-1"/>
        </w:rPr>
        <w:t>June</w:t>
      </w:r>
      <w:r w:rsidR="00504AF9" w:rsidRPr="00504AF9">
        <w:rPr>
          <w:rFonts w:ascii="Arial" w:hAnsi="Arial" w:cs="Arial"/>
          <w:color w:val="231F20"/>
          <w:spacing w:val="-1"/>
        </w:rPr>
        <w:t xml:space="preserve"> 201</w:t>
      </w:r>
      <w:r w:rsidR="0049557C">
        <w:rPr>
          <w:rFonts w:ascii="Arial" w:hAnsi="Arial" w:cs="Arial"/>
          <w:color w:val="231F20"/>
          <w:spacing w:val="-1"/>
        </w:rPr>
        <w:t>7</w:t>
      </w:r>
    </w:p>
    <w:p w:rsidR="00504AF9" w:rsidRPr="00E81E2C" w:rsidRDefault="00504AF9" w:rsidP="00504AF9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C4263A"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504AF9" w:rsidRPr="00E81E2C" w:rsidRDefault="00504AF9" w:rsidP="00504AF9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Babcock-Davis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Babcock-Davis </w:t>
      </w:r>
      <w:r w:rsidR="000A248E">
        <w:rPr>
          <w:rFonts w:ascii="Arial" w:hAnsi="Arial" w:cs="Arial"/>
          <w:color w:val="231F20"/>
          <w:spacing w:val="-2"/>
        </w:rPr>
        <w:t>Safety Rails</w:t>
      </w:r>
      <w:r w:rsidRPr="00E81E2C">
        <w:rPr>
          <w:rFonts w:ascii="Arial" w:hAnsi="Arial" w:cs="Arial"/>
          <w:color w:val="231F20"/>
          <w:spacing w:val="-2"/>
        </w:rPr>
        <w:t>.</w:t>
      </w:r>
    </w:p>
    <w:p w:rsidR="00504AF9" w:rsidRDefault="00504AF9" w:rsidP="00A23524">
      <w:pPr>
        <w:pStyle w:val="BodyText"/>
        <w:ind w:left="0" w:right="-360"/>
        <w:rPr>
          <w:rFonts w:ascii="Arial" w:hAnsi="Arial" w:cs="Arial"/>
          <w:b/>
          <w:color w:val="231F20"/>
          <w:spacing w:val="-2"/>
        </w:rPr>
      </w:pPr>
    </w:p>
    <w:p w:rsidR="00504AF9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A23524">
        <w:rPr>
          <w:rFonts w:ascii="Arial" w:hAnsi="Arial" w:cs="Arial"/>
          <w:b/>
          <w:color w:val="231F20"/>
          <w:spacing w:val="-2"/>
        </w:rPr>
        <w:t>SRCA, SRBA, SGBA</w:t>
      </w:r>
      <w:bookmarkStart w:id="0" w:name="_GoBack"/>
      <w:bookmarkEnd w:id="0"/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</w:rPr>
      </w:pPr>
    </w:p>
    <w:tbl>
      <w:tblPr>
        <w:tblStyle w:val="TableGrid"/>
        <w:tblW w:w="9688" w:type="dxa"/>
        <w:tblInd w:w="-180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208"/>
        <w:gridCol w:w="3330"/>
        <w:gridCol w:w="3150"/>
      </w:tblGrid>
      <w:tr w:rsidR="00C4263A" w:rsidRPr="00E81E2C" w:rsidTr="00C11DE9">
        <w:tc>
          <w:tcPr>
            <w:tcW w:w="3208" w:type="dxa"/>
          </w:tcPr>
          <w:p w:rsidR="00C4263A" w:rsidRPr="00504AF9" w:rsidRDefault="00C4263A" w:rsidP="00C4263A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3330" w:type="dxa"/>
          </w:tcPr>
          <w:p w:rsidR="00C4263A" w:rsidRPr="00504AF9" w:rsidRDefault="00C4263A" w:rsidP="00C4263A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</w:tcPr>
          <w:p w:rsidR="00C4263A" w:rsidRPr="00504AF9" w:rsidRDefault="00C4263A" w:rsidP="00C4263A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C4263A" w:rsidRPr="00E81E2C" w:rsidTr="00C11DE9">
        <w:tc>
          <w:tcPr>
            <w:tcW w:w="3208" w:type="dxa"/>
            <w:vMerge w:val="restart"/>
          </w:tcPr>
          <w:p w:rsidR="00C4263A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3330" w:type="dxa"/>
          </w:tcPr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</w:tcPr>
          <w:p w:rsidR="00C11DE9" w:rsidRDefault="00C11DE9" w:rsidP="00C11DE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Aluminum: 65%</w:t>
            </w:r>
          </w:p>
          <w:p w:rsidR="00C11DE9" w:rsidRDefault="00C11DE9" w:rsidP="00C11DE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C4263A" w:rsidRDefault="00C4263A" w:rsidP="00C11DE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Contains 9.5% pre-consumer and 61% post-consumer recycled content.</w:t>
            </w:r>
          </w:p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4263A" w:rsidRPr="00E81E2C" w:rsidTr="00C11DE9">
        <w:tc>
          <w:tcPr>
            <w:tcW w:w="3208" w:type="dxa"/>
            <w:vMerge/>
          </w:tcPr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</w:tcPr>
          <w:p w:rsidR="00C4263A" w:rsidRPr="00504AF9" w:rsidRDefault="00C11DE9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</w:tcPr>
          <w:p w:rsidR="00C4263A" w:rsidRDefault="00C4263A" w:rsidP="006D13D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:rsidR="00C4263A" w:rsidRDefault="00C4263A" w:rsidP="006D13D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C4263A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:rsidR="00C4263A" w:rsidRPr="00504AF9" w:rsidRDefault="00C4263A" w:rsidP="004B69D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</w:tbl>
    <w:p w:rsidR="00504AF9" w:rsidRPr="00E81E2C" w:rsidRDefault="00504AF9" w:rsidP="00504AF9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23620B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sectPr w:rsidR="0023620B" w:rsidRPr="00504AF9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17" w:rsidRDefault="00986317" w:rsidP="00CC3E2F">
      <w:r>
        <w:separator/>
      </w:r>
    </w:p>
  </w:endnote>
  <w:endnote w:type="continuationSeparator" w:id="0">
    <w:p w:rsidR="00986317" w:rsidRDefault="00986317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Arial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Light">
    <w:altName w:val="Arial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CC" w:rsidRDefault="00211D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9458960</wp:posOffset>
              </wp:positionV>
              <wp:extent cx="1144905" cy="339090"/>
              <wp:effectExtent l="0" t="635" r="0" b="317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CE3" w:rsidRDefault="00FF5CE3" w:rsidP="00FF5CE3">
                          <w:pP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888.412.3726 PH</w:t>
                          </w:r>
                        </w:p>
                        <w:p w:rsidR="00FF5CE3" w:rsidRPr="00536E3B" w:rsidRDefault="00FF5CE3" w:rsidP="00FF5CE3">
                          <w:pP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888.312.3726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1pt;margin-top:744.8pt;width:90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gYsA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" filled="f" stroked="f">
              <v:textbox inset="0,0,0,0">
                <w:txbxContent>
                  <w:p w:rsidR="00FF5CE3" w:rsidRDefault="00FF5CE3" w:rsidP="00FF5CE3">
                    <w:pP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888.412.3726 PH</w:t>
                    </w:r>
                  </w:p>
                  <w:p w:rsidR="00FF5CE3" w:rsidRPr="00536E3B" w:rsidRDefault="00FF5CE3" w:rsidP="00FF5CE3">
                    <w:pP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888.312.3726 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5715000</wp:posOffset>
              </wp:positionH>
              <wp:positionV relativeFrom="page">
                <wp:posOffset>9277985</wp:posOffset>
              </wp:positionV>
              <wp:extent cx="1602740" cy="548640"/>
              <wp:effectExtent l="0" t="635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CC" w:rsidRPr="00536E3B" w:rsidRDefault="00117CCC" w:rsidP="00FF5CE3">
                          <w:pPr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:rsidR="00117CCC" w:rsidRDefault="00117CCC" w:rsidP="00FF5CE3">
                          <w:pPr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Park, MN 55428</w:t>
                          </w:r>
                        </w:p>
                        <w:p w:rsidR="00117CCC" w:rsidRPr="00536E3B" w:rsidRDefault="00117CCC" w:rsidP="00FF5CE3">
                          <w:pPr>
                            <w:jc w:val="right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0pt;margin-top:730.5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CCrA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" filled="f" stroked="f">
              <v:textbox inset="0,0,0,0">
                <w:txbxContent>
                  <w:p w:rsidR="00117CCC" w:rsidRPr="00536E3B" w:rsidRDefault="00117CCC" w:rsidP="00FF5CE3">
                    <w:pPr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:rsidR="00117CCC" w:rsidRDefault="00117CCC" w:rsidP="00FF5CE3">
                    <w:pPr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Park, MN 55428</w:t>
                    </w:r>
                  </w:p>
                  <w:p w:rsidR="00117CCC" w:rsidRPr="00536E3B" w:rsidRDefault="00117CCC" w:rsidP="00FF5CE3">
                    <w:pPr>
                      <w:jc w:val="right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17" w:rsidRDefault="00986317" w:rsidP="00CC3E2F">
      <w:r>
        <w:separator/>
      </w:r>
    </w:p>
  </w:footnote>
  <w:footnote w:type="continuationSeparator" w:id="0">
    <w:p w:rsidR="00986317" w:rsidRDefault="00986317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9E2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F"/>
    <w:rsid w:val="00033F0C"/>
    <w:rsid w:val="00072CC2"/>
    <w:rsid w:val="00072F19"/>
    <w:rsid w:val="000A248E"/>
    <w:rsid w:val="000B459F"/>
    <w:rsid w:val="00117CCC"/>
    <w:rsid w:val="00157EF8"/>
    <w:rsid w:val="001842D7"/>
    <w:rsid w:val="001B47DB"/>
    <w:rsid w:val="00211DD8"/>
    <w:rsid w:val="002136D9"/>
    <w:rsid w:val="00235D90"/>
    <w:rsid w:val="0023620B"/>
    <w:rsid w:val="002405FA"/>
    <w:rsid w:val="0024313C"/>
    <w:rsid w:val="002B276B"/>
    <w:rsid w:val="002C2F48"/>
    <w:rsid w:val="002C5DE3"/>
    <w:rsid w:val="002F02EE"/>
    <w:rsid w:val="002F3B60"/>
    <w:rsid w:val="00304832"/>
    <w:rsid w:val="00304DB0"/>
    <w:rsid w:val="00320F4D"/>
    <w:rsid w:val="003D1CCD"/>
    <w:rsid w:val="003F31A5"/>
    <w:rsid w:val="00413A4D"/>
    <w:rsid w:val="00416B27"/>
    <w:rsid w:val="00420FA7"/>
    <w:rsid w:val="00441D9B"/>
    <w:rsid w:val="00453321"/>
    <w:rsid w:val="00494CDC"/>
    <w:rsid w:val="0049557C"/>
    <w:rsid w:val="004B69DF"/>
    <w:rsid w:val="00504AF9"/>
    <w:rsid w:val="00520DCF"/>
    <w:rsid w:val="00536E3B"/>
    <w:rsid w:val="00570FB0"/>
    <w:rsid w:val="005803C2"/>
    <w:rsid w:val="00635295"/>
    <w:rsid w:val="00652385"/>
    <w:rsid w:val="00667C32"/>
    <w:rsid w:val="00675C2A"/>
    <w:rsid w:val="006D13DA"/>
    <w:rsid w:val="006E6BDC"/>
    <w:rsid w:val="007537AB"/>
    <w:rsid w:val="007A1C28"/>
    <w:rsid w:val="007C50EA"/>
    <w:rsid w:val="00804513"/>
    <w:rsid w:val="00825C5D"/>
    <w:rsid w:val="008546F7"/>
    <w:rsid w:val="00856D89"/>
    <w:rsid w:val="00872AAA"/>
    <w:rsid w:val="008C5895"/>
    <w:rsid w:val="00905C75"/>
    <w:rsid w:val="0090691E"/>
    <w:rsid w:val="009123D4"/>
    <w:rsid w:val="0092745E"/>
    <w:rsid w:val="0093696C"/>
    <w:rsid w:val="00986317"/>
    <w:rsid w:val="009B5442"/>
    <w:rsid w:val="00A03766"/>
    <w:rsid w:val="00A07EB7"/>
    <w:rsid w:val="00A23524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C48AF"/>
    <w:rsid w:val="00BC7352"/>
    <w:rsid w:val="00BD182F"/>
    <w:rsid w:val="00BF2EC7"/>
    <w:rsid w:val="00BF5309"/>
    <w:rsid w:val="00C11DE9"/>
    <w:rsid w:val="00C162B2"/>
    <w:rsid w:val="00C4263A"/>
    <w:rsid w:val="00C44B01"/>
    <w:rsid w:val="00C66536"/>
    <w:rsid w:val="00C86C05"/>
    <w:rsid w:val="00CB1416"/>
    <w:rsid w:val="00CC3E2F"/>
    <w:rsid w:val="00CD6C10"/>
    <w:rsid w:val="00D023D8"/>
    <w:rsid w:val="00D109A8"/>
    <w:rsid w:val="00D22C74"/>
    <w:rsid w:val="00D230B0"/>
    <w:rsid w:val="00D37959"/>
    <w:rsid w:val="00D75E4F"/>
    <w:rsid w:val="00D90985"/>
    <w:rsid w:val="00DC24D7"/>
    <w:rsid w:val="00E02D89"/>
    <w:rsid w:val="00E3445B"/>
    <w:rsid w:val="00E35990"/>
    <w:rsid w:val="00E70DA8"/>
    <w:rsid w:val="00E87DF7"/>
    <w:rsid w:val="00EA7A84"/>
    <w:rsid w:val="00EC4FC3"/>
    <w:rsid w:val="00F162A7"/>
    <w:rsid w:val="00F64024"/>
    <w:rsid w:val="00F751D4"/>
    <w:rsid w:val="00F829E0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BFFB548"/>
  <w15:docId w15:val="{355E4766-2C09-412E-97B0-C93D6740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04A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RH ThermalMAX LEED.docx</vt:lpstr>
    </vt:vector>
  </TitlesOfParts>
  <Company>Nystrom Inc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Babcock Safety Rail Alum LEED.docx</dc:title>
  <dc:subject>Babcock Safety Rail Alum LEED.docx</dc:subject>
  <dc:creator>mdibba</dc:creator>
  <keywords>Babcock Safety Rail Alum LEED.docx</keywords>
  <dc:description>Babcock RH ThermalMAX LEED.docx</dc:description>
  <lastModifiedBy>Brian Becker</lastModifiedBy>
  <revision>3</revision>
  <dcterms:created xsi:type="dcterms:W3CDTF">2018-01-03T15:27:00.0000000Z</dcterms:created>
  <dcterms:modified xsi:type="dcterms:W3CDTF">2018-01-03T15:59:00.0000000Z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B</vt:lpwstr>
  </property>
  <property fmtid="{D5CDD505-2E9C-101B-9397-08002B2CF9AE}" pid="3" name="Document Number">
    <vt:lpwstr>Babcock Safety Rail Alum LEED.docx</vt:lpwstr>
  </property>
</Properties>
</file>