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6D8" w:rsidRPr="00422C9D" w:rsidRDefault="00F966D8" w:rsidP="00F966D8">
      <w:pPr>
        <w:pStyle w:val="Header"/>
        <w:jc w:val="center"/>
        <w:rPr>
          <w:rFonts w:cs="Arial"/>
          <w:b/>
          <w:caps/>
        </w:rPr>
      </w:pPr>
      <w:r w:rsidRPr="00422C9D">
        <w:rPr>
          <w:rFonts w:cs="Arial"/>
          <w:b/>
          <w:caps/>
        </w:rPr>
        <w:t>3-Part CSI MasterFormat Specification</w:t>
      </w:r>
    </w:p>
    <w:p w:rsidR="00F966D8" w:rsidRDefault="00F966D8" w:rsidP="00F966D8">
      <w:pPr>
        <w:pStyle w:val="Header"/>
        <w:jc w:val="center"/>
        <w:rPr>
          <w:rFonts w:cs="Arial"/>
          <w:b/>
        </w:rPr>
      </w:pPr>
      <w:r>
        <w:rPr>
          <w:rFonts w:cs="Arial"/>
          <w:b/>
        </w:rPr>
        <w:t>SECTION 12 4816</w:t>
      </w:r>
    </w:p>
    <w:p w:rsidR="00F966D8" w:rsidRPr="003C2715" w:rsidRDefault="00F966D8" w:rsidP="00F966D8">
      <w:pPr>
        <w:pStyle w:val="Header"/>
        <w:jc w:val="center"/>
        <w:rPr>
          <w:rFonts w:cs="Arial"/>
          <w:b/>
          <w:caps/>
        </w:rPr>
      </w:pPr>
      <w:r>
        <w:rPr>
          <w:rFonts w:cs="Arial"/>
          <w:b/>
          <w:caps/>
        </w:rPr>
        <w:t>ENTRANCE GRILLES</w:t>
      </w:r>
    </w:p>
    <w:p w:rsidR="004A3089" w:rsidRPr="003648E9" w:rsidRDefault="004A3089" w:rsidP="004A3089">
      <w:pPr>
        <w:widowControl w:val="0"/>
        <w:autoSpaceDE w:val="0"/>
        <w:autoSpaceDN w:val="0"/>
        <w:adjustRightInd w:val="0"/>
        <w:spacing w:after="0" w:line="240" w:lineRule="auto"/>
        <w:rPr>
          <w:rFonts w:ascii="Arial" w:hAnsi="Arial" w:cs="Arial"/>
          <w:sz w:val="24"/>
          <w:szCs w:val="20"/>
        </w:rPr>
      </w:pPr>
    </w:p>
    <w:p w:rsidR="004A3089" w:rsidRPr="00F966D8" w:rsidRDefault="009B6903" w:rsidP="00912313">
      <w:pPr>
        <w:widowControl w:val="0"/>
        <w:numPr>
          <w:ilvl w:val="0"/>
          <w:numId w:val="1"/>
        </w:numPr>
        <w:autoSpaceDE w:val="0"/>
        <w:autoSpaceDN w:val="0"/>
        <w:adjustRightInd w:val="0"/>
        <w:spacing w:after="0" w:line="240" w:lineRule="auto"/>
        <w:ind w:left="504"/>
        <w:rPr>
          <w:rFonts w:ascii="Arial" w:hAnsi="Arial" w:cs="Arial"/>
          <w:szCs w:val="20"/>
        </w:rPr>
      </w:pPr>
      <w:r w:rsidRPr="00F966D8">
        <w:rPr>
          <w:rFonts w:ascii="Arial" w:hAnsi="Arial" w:cs="Arial"/>
          <w:szCs w:val="20"/>
        </w:rPr>
        <w:t xml:space="preserve">PART ONE - </w:t>
      </w:r>
      <w:r w:rsidR="004A3089" w:rsidRPr="00F966D8">
        <w:rPr>
          <w:rFonts w:ascii="Arial" w:hAnsi="Arial" w:cs="Arial"/>
          <w:szCs w:val="20"/>
        </w:rPr>
        <w:t>GENERAL</w:t>
      </w:r>
    </w:p>
    <w:p w:rsidR="00A26FD5" w:rsidRPr="003648E9" w:rsidRDefault="00A26FD5" w:rsidP="00A26FD5">
      <w:pPr>
        <w:widowControl w:val="0"/>
        <w:autoSpaceDE w:val="0"/>
        <w:autoSpaceDN w:val="0"/>
        <w:adjustRightInd w:val="0"/>
        <w:spacing w:after="0" w:line="240" w:lineRule="auto"/>
        <w:rPr>
          <w:rFonts w:ascii="Arial" w:hAnsi="Arial" w:cs="Arial"/>
          <w:szCs w:val="20"/>
        </w:rPr>
      </w:pPr>
    </w:p>
    <w:p w:rsidR="009B6903" w:rsidRPr="003648E9" w:rsidRDefault="009B6903" w:rsidP="00912313">
      <w:pPr>
        <w:pStyle w:val="BDIndent1"/>
        <w:numPr>
          <w:ilvl w:val="0"/>
          <w:numId w:val="2"/>
        </w:numPr>
        <w:spacing w:before="120" w:after="0"/>
        <w:ind w:left="360"/>
        <w:rPr>
          <w:rFonts w:ascii="Arial" w:hAnsi="Arial" w:cs="Arial"/>
        </w:rPr>
      </w:pPr>
      <w:r w:rsidRPr="003648E9">
        <w:rPr>
          <w:rFonts w:ascii="Arial" w:hAnsi="Arial" w:cs="Arial"/>
        </w:rPr>
        <w:t>SUMMARY</w:t>
      </w:r>
    </w:p>
    <w:p w:rsidR="004A3089" w:rsidRPr="003648E9" w:rsidRDefault="009B6903" w:rsidP="00912313">
      <w:pPr>
        <w:pStyle w:val="BDIndent1"/>
        <w:numPr>
          <w:ilvl w:val="1"/>
          <w:numId w:val="2"/>
        </w:numPr>
        <w:spacing w:after="0"/>
        <w:ind w:left="1008"/>
        <w:rPr>
          <w:rFonts w:ascii="Arial" w:hAnsi="Arial" w:cs="Arial"/>
        </w:rPr>
      </w:pPr>
      <w:r w:rsidRPr="003648E9">
        <w:rPr>
          <w:rFonts w:ascii="Arial" w:hAnsi="Arial" w:cs="Arial"/>
        </w:rPr>
        <w:t>Section Includes</w:t>
      </w:r>
    </w:p>
    <w:p w:rsidR="009B6903" w:rsidRPr="003648E9" w:rsidRDefault="009B6903" w:rsidP="00912313">
      <w:pPr>
        <w:pStyle w:val="BDIndent1"/>
        <w:numPr>
          <w:ilvl w:val="2"/>
          <w:numId w:val="2"/>
        </w:numPr>
        <w:spacing w:after="120"/>
        <w:ind w:left="1195" w:hanging="187"/>
        <w:rPr>
          <w:rFonts w:ascii="Arial" w:hAnsi="Arial" w:cs="Arial"/>
        </w:rPr>
      </w:pPr>
      <w:r w:rsidRPr="003648E9">
        <w:rPr>
          <w:rFonts w:ascii="Arial" w:hAnsi="Arial" w:cs="Arial"/>
        </w:rPr>
        <w:t>Floor Grids and Frame Assemblies</w:t>
      </w:r>
    </w:p>
    <w:p w:rsidR="009B6903" w:rsidRPr="003648E9" w:rsidRDefault="009B6903" w:rsidP="00912313">
      <w:pPr>
        <w:pStyle w:val="BDIndent1"/>
        <w:numPr>
          <w:ilvl w:val="1"/>
          <w:numId w:val="2"/>
        </w:numPr>
        <w:spacing w:after="0"/>
        <w:ind w:left="1008"/>
        <w:rPr>
          <w:rFonts w:ascii="Arial" w:hAnsi="Arial" w:cs="Arial"/>
        </w:rPr>
      </w:pPr>
      <w:r w:rsidRPr="003648E9">
        <w:rPr>
          <w:rFonts w:ascii="Arial" w:hAnsi="Arial" w:cs="Arial"/>
        </w:rPr>
        <w:t>Related Sections</w:t>
      </w:r>
    </w:p>
    <w:p w:rsidR="009B6903" w:rsidRPr="003648E9" w:rsidRDefault="004A3089" w:rsidP="00912313">
      <w:pPr>
        <w:pStyle w:val="BDIndent1"/>
        <w:numPr>
          <w:ilvl w:val="2"/>
          <w:numId w:val="2"/>
        </w:numPr>
        <w:spacing w:after="0"/>
        <w:ind w:left="1195" w:hanging="187"/>
        <w:rPr>
          <w:rFonts w:ascii="Arial" w:hAnsi="Arial" w:cs="Arial"/>
        </w:rPr>
      </w:pPr>
      <w:r w:rsidRPr="003648E9">
        <w:rPr>
          <w:rFonts w:ascii="Arial" w:hAnsi="Arial" w:cs="Arial"/>
        </w:rPr>
        <w:t xml:space="preserve"> Section 03300 - Cast-In-Place Concrete: For concrete floor slab recess, and grouting frames into recess.</w:t>
      </w:r>
    </w:p>
    <w:p w:rsidR="009B6903" w:rsidRPr="003648E9" w:rsidRDefault="004A3089" w:rsidP="00912313">
      <w:pPr>
        <w:pStyle w:val="BDIndent1"/>
        <w:numPr>
          <w:ilvl w:val="2"/>
          <w:numId w:val="2"/>
        </w:numPr>
        <w:spacing w:after="0"/>
        <w:ind w:left="1195" w:hanging="187"/>
        <w:rPr>
          <w:rFonts w:ascii="Arial" w:hAnsi="Arial" w:cs="Arial"/>
        </w:rPr>
      </w:pPr>
      <w:r w:rsidRPr="003648E9">
        <w:rPr>
          <w:rFonts w:ascii="Arial" w:hAnsi="Arial" w:cs="Arial"/>
        </w:rPr>
        <w:t>Section 07110 - Damp-proofing.</w:t>
      </w:r>
    </w:p>
    <w:p w:rsidR="009B6903" w:rsidRPr="003648E9" w:rsidRDefault="004A3089" w:rsidP="00912313">
      <w:pPr>
        <w:pStyle w:val="BDIndent1"/>
        <w:numPr>
          <w:ilvl w:val="2"/>
          <w:numId w:val="2"/>
        </w:numPr>
        <w:spacing w:after="0"/>
        <w:ind w:left="1195" w:hanging="187"/>
        <w:rPr>
          <w:rFonts w:ascii="Arial" w:hAnsi="Arial" w:cs="Arial"/>
        </w:rPr>
      </w:pPr>
      <w:r w:rsidRPr="003648E9">
        <w:rPr>
          <w:rFonts w:ascii="Arial" w:hAnsi="Arial" w:cs="Arial"/>
        </w:rPr>
        <w:t>Section 15150 - Sanitary Waste and Vent Piping: For floor drain if applicable.</w:t>
      </w:r>
    </w:p>
    <w:p w:rsidR="009B6903" w:rsidRPr="003648E9" w:rsidRDefault="004A3089" w:rsidP="00912313">
      <w:pPr>
        <w:pStyle w:val="BDIndent1"/>
        <w:numPr>
          <w:ilvl w:val="0"/>
          <w:numId w:val="2"/>
        </w:numPr>
        <w:spacing w:before="120" w:after="0"/>
        <w:ind w:left="360"/>
        <w:rPr>
          <w:rFonts w:ascii="Arial" w:hAnsi="Arial" w:cs="Arial"/>
        </w:rPr>
      </w:pPr>
      <w:r w:rsidRPr="003648E9">
        <w:rPr>
          <w:rFonts w:ascii="Arial" w:hAnsi="Arial" w:cs="Arial"/>
        </w:rPr>
        <w:t>REFERENCES</w:t>
      </w:r>
    </w:p>
    <w:p w:rsidR="009B6903" w:rsidRPr="003648E9" w:rsidRDefault="004A3089" w:rsidP="00912313">
      <w:pPr>
        <w:pStyle w:val="BDIndent1"/>
        <w:numPr>
          <w:ilvl w:val="1"/>
          <w:numId w:val="2"/>
        </w:numPr>
        <w:spacing w:after="0"/>
        <w:ind w:left="1008"/>
        <w:rPr>
          <w:rFonts w:ascii="Arial" w:hAnsi="Arial" w:cs="Arial"/>
        </w:rPr>
      </w:pPr>
      <w:r w:rsidRPr="003648E9">
        <w:rPr>
          <w:rFonts w:ascii="Arial" w:hAnsi="Arial" w:cs="Arial"/>
        </w:rPr>
        <w:t>American Society for Testing and Materials (ASTM)</w:t>
      </w:r>
      <w:r w:rsidR="009B6903" w:rsidRPr="003648E9">
        <w:rPr>
          <w:rFonts w:ascii="Arial" w:hAnsi="Arial" w:cs="Arial"/>
        </w:rPr>
        <w:t xml:space="preserve"> </w:t>
      </w:r>
    </w:p>
    <w:p w:rsidR="009B6903" w:rsidRDefault="009B6903" w:rsidP="00912313">
      <w:pPr>
        <w:pStyle w:val="BDIndent1"/>
        <w:numPr>
          <w:ilvl w:val="2"/>
          <w:numId w:val="2"/>
        </w:numPr>
        <w:spacing w:after="0"/>
        <w:ind w:left="1195" w:hanging="187"/>
        <w:rPr>
          <w:rFonts w:ascii="Arial" w:hAnsi="Arial" w:cs="Arial"/>
        </w:rPr>
      </w:pPr>
      <w:r w:rsidRPr="003648E9">
        <w:rPr>
          <w:rFonts w:ascii="Arial" w:hAnsi="Arial" w:cs="Arial"/>
        </w:rPr>
        <w:t>ASTM B 221-93 Standard Specification for Aluminum and Aluminum-Alloy Extruded Bars, Rods, Wire, Shapes, and Tubes</w:t>
      </w:r>
    </w:p>
    <w:p w:rsidR="00F3401F" w:rsidRPr="003648E9" w:rsidRDefault="00F3401F" w:rsidP="00912313">
      <w:pPr>
        <w:pStyle w:val="BDIndent1"/>
        <w:numPr>
          <w:ilvl w:val="2"/>
          <w:numId w:val="2"/>
        </w:numPr>
        <w:spacing w:after="0"/>
        <w:ind w:left="1195" w:hanging="187"/>
        <w:rPr>
          <w:rFonts w:ascii="Arial" w:hAnsi="Arial" w:cs="Arial"/>
        </w:rPr>
      </w:pPr>
      <w:r>
        <w:rPr>
          <w:rFonts w:ascii="Arial" w:hAnsi="Arial" w:cs="Arial"/>
        </w:rPr>
        <w:t>ASTM B 455-91:  Standard Specification for Copper-Zinc-Lead Alloy (Leaded-Brass ) Extruded Shapes</w:t>
      </w:r>
    </w:p>
    <w:p w:rsidR="009B6903" w:rsidRPr="003648E9" w:rsidRDefault="004A3089" w:rsidP="00912313">
      <w:pPr>
        <w:pStyle w:val="BDIndent1"/>
        <w:numPr>
          <w:ilvl w:val="1"/>
          <w:numId w:val="2"/>
        </w:numPr>
        <w:spacing w:after="0"/>
        <w:ind w:left="1008"/>
        <w:rPr>
          <w:rFonts w:ascii="Arial" w:hAnsi="Arial" w:cs="Arial"/>
        </w:rPr>
      </w:pPr>
      <w:r w:rsidRPr="003648E9">
        <w:rPr>
          <w:rFonts w:ascii="Arial" w:hAnsi="Arial" w:cs="Arial"/>
        </w:rPr>
        <w:t>American Architectural Manufacturers Association (AAMA)</w:t>
      </w:r>
      <w:r w:rsidR="009B6903" w:rsidRPr="003648E9">
        <w:rPr>
          <w:rFonts w:ascii="Arial" w:hAnsi="Arial" w:cs="Arial"/>
        </w:rPr>
        <w:t xml:space="preserve"> </w:t>
      </w:r>
    </w:p>
    <w:p w:rsidR="00335302" w:rsidRDefault="00335302" w:rsidP="00912313">
      <w:pPr>
        <w:pStyle w:val="BDIndent1"/>
        <w:numPr>
          <w:ilvl w:val="2"/>
          <w:numId w:val="2"/>
        </w:numPr>
        <w:spacing w:after="0"/>
        <w:ind w:left="1195" w:hanging="187"/>
      </w:pPr>
      <w:r>
        <w:t>AAMA 606.1 Voluntary Guide Specifications and Inspection Methods for Integral Color Anodic Finishes for Architectural Aluminum</w:t>
      </w:r>
    </w:p>
    <w:p w:rsidR="00F3401F" w:rsidRPr="00335302" w:rsidRDefault="00F3401F" w:rsidP="00912313">
      <w:pPr>
        <w:pStyle w:val="BDIndent1"/>
        <w:numPr>
          <w:ilvl w:val="2"/>
          <w:numId w:val="2"/>
        </w:numPr>
        <w:spacing w:after="0"/>
        <w:ind w:left="1195" w:hanging="187"/>
      </w:pPr>
      <w:r>
        <w:rPr>
          <w:rFonts w:ascii="Microsoft Sans Serif" w:hAnsi="Microsoft Sans Serif" w:cs="Microsoft Sans Serif"/>
          <w:szCs w:val="20"/>
        </w:rPr>
        <w:t>AAMA 607.1 Voluntary Guide Specifications and Inspection Methods for Clear Anodic Finishes for Architectural Aluminum.</w:t>
      </w:r>
    </w:p>
    <w:p w:rsidR="008F4A9A" w:rsidRPr="003648E9" w:rsidRDefault="004A3089" w:rsidP="00912313">
      <w:pPr>
        <w:pStyle w:val="BDIndent1"/>
        <w:numPr>
          <w:ilvl w:val="0"/>
          <w:numId w:val="2"/>
        </w:numPr>
        <w:spacing w:before="120" w:after="0"/>
        <w:ind w:left="360"/>
        <w:rPr>
          <w:rFonts w:ascii="Arial" w:hAnsi="Arial" w:cs="Arial"/>
        </w:rPr>
      </w:pPr>
      <w:r w:rsidRPr="003648E9">
        <w:rPr>
          <w:rFonts w:ascii="Arial" w:hAnsi="Arial" w:cs="Arial"/>
        </w:rPr>
        <w:t>SUBMITTALS</w:t>
      </w:r>
    </w:p>
    <w:p w:rsidR="008F4A9A" w:rsidRPr="003648E9" w:rsidRDefault="004A3089" w:rsidP="00912313">
      <w:pPr>
        <w:pStyle w:val="BDIndent3"/>
        <w:numPr>
          <w:ilvl w:val="1"/>
          <w:numId w:val="2"/>
        </w:numPr>
        <w:spacing w:after="0"/>
        <w:ind w:left="1008"/>
        <w:outlineLvl w:val="0"/>
        <w:rPr>
          <w:rFonts w:ascii="Arial" w:hAnsi="Arial" w:cs="Arial"/>
        </w:rPr>
      </w:pPr>
      <w:r w:rsidRPr="003648E9">
        <w:rPr>
          <w:rFonts w:ascii="Arial" w:hAnsi="Arial" w:cs="Arial"/>
        </w:rPr>
        <w:t>Product Data: Manufacturers product specifications, installation and maintenance instructions.</w:t>
      </w:r>
    </w:p>
    <w:p w:rsidR="008F4A9A" w:rsidRPr="003648E9" w:rsidRDefault="008F4A9A" w:rsidP="00912313">
      <w:pPr>
        <w:pStyle w:val="BDIndent3"/>
        <w:numPr>
          <w:ilvl w:val="1"/>
          <w:numId w:val="2"/>
        </w:numPr>
        <w:spacing w:after="0"/>
        <w:ind w:left="1008"/>
        <w:outlineLvl w:val="0"/>
        <w:rPr>
          <w:rFonts w:ascii="Arial" w:hAnsi="Arial" w:cs="Arial"/>
        </w:rPr>
      </w:pPr>
      <w:r w:rsidRPr="003648E9">
        <w:rPr>
          <w:rFonts w:ascii="Arial" w:hAnsi="Arial" w:cs="Arial"/>
        </w:rPr>
        <w:t xml:space="preserve">Shop Drawings: Show layout and types of </w:t>
      </w:r>
      <w:r w:rsidR="005B3CBF">
        <w:rPr>
          <w:rFonts w:ascii="Arial" w:hAnsi="Arial" w:cs="Arial"/>
        </w:rPr>
        <w:t>grill</w:t>
      </w:r>
      <w:r w:rsidRPr="003648E9">
        <w:rPr>
          <w:rFonts w:ascii="Arial" w:hAnsi="Arial" w:cs="Arial"/>
        </w:rPr>
        <w:t xml:space="preserve">s and frames not less than half-scale sections of typical installations, details of patterns or designs, anchors, and accessories, and field measurements of slab recess to receive frames </w:t>
      </w:r>
      <w:r w:rsidR="005B3CBF">
        <w:rPr>
          <w:rFonts w:ascii="Arial" w:hAnsi="Arial" w:cs="Arial"/>
        </w:rPr>
        <w:t>grill</w:t>
      </w:r>
      <w:r w:rsidRPr="003648E9">
        <w:rPr>
          <w:rFonts w:ascii="Arial" w:hAnsi="Arial" w:cs="Arial"/>
        </w:rPr>
        <w:t xml:space="preserve">s (if applicable). </w:t>
      </w:r>
    </w:p>
    <w:p w:rsidR="008F4A9A" w:rsidRPr="003648E9" w:rsidRDefault="008F4A9A" w:rsidP="00912313">
      <w:pPr>
        <w:pStyle w:val="BDIndent3"/>
        <w:numPr>
          <w:ilvl w:val="1"/>
          <w:numId w:val="2"/>
        </w:numPr>
        <w:spacing w:after="0"/>
        <w:ind w:left="1008"/>
        <w:outlineLvl w:val="0"/>
        <w:rPr>
          <w:rFonts w:ascii="Arial" w:hAnsi="Arial" w:cs="Arial"/>
        </w:rPr>
      </w:pPr>
      <w:r w:rsidRPr="003648E9">
        <w:rPr>
          <w:rFonts w:ascii="Arial" w:hAnsi="Arial" w:cs="Arial"/>
        </w:rPr>
        <w:t xml:space="preserve">Samples for Selection Purposes: Actual sections of </w:t>
      </w:r>
      <w:r w:rsidR="005B3CBF">
        <w:rPr>
          <w:rFonts w:ascii="Arial" w:hAnsi="Arial" w:cs="Arial"/>
        </w:rPr>
        <w:t>grill</w:t>
      </w:r>
      <w:r w:rsidRPr="003648E9">
        <w:rPr>
          <w:rFonts w:ascii="Arial" w:hAnsi="Arial" w:cs="Arial"/>
        </w:rPr>
        <w:t xml:space="preserve"> and frame material in a convenient but representative size showing full range of colors, textures, finishes and patterns available for each type of floor </w:t>
      </w:r>
      <w:r w:rsidR="005B3CBF">
        <w:rPr>
          <w:rFonts w:ascii="Arial" w:hAnsi="Arial" w:cs="Arial"/>
        </w:rPr>
        <w:t>grill</w:t>
      </w:r>
      <w:r w:rsidRPr="003648E9">
        <w:rPr>
          <w:rFonts w:ascii="Arial" w:hAnsi="Arial" w:cs="Arial"/>
        </w:rPr>
        <w:t xml:space="preserve"> and frame specified. </w:t>
      </w:r>
    </w:p>
    <w:p w:rsidR="008F4A9A" w:rsidRPr="003648E9" w:rsidRDefault="008F4A9A" w:rsidP="00912313">
      <w:pPr>
        <w:pStyle w:val="BDIndent3"/>
        <w:numPr>
          <w:ilvl w:val="1"/>
          <w:numId w:val="2"/>
        </w:numPr>
        <w:spacing w:after="0"/>
        <w:ind w:left="1008"/>
        <w:outlineLvl w:val="0"/>
        <w:rPr>
          <w:rFonts w:ascii="Arial" w:hAnsi="Arial" w:cs="Arial"/>
        </w:rPr>
      </w:pPr>
      <w:r w:rsidRPr="003648E9">
        <w:rPr>
          <w:rFonts w:ascii="Arial" w:hAnsi="Arial" w:cs="Arial"/>
        </w:rPr>
        <w:t xml:space="preserve">Samples for Verification Purposes: Not less than 6 inch square sections of </w:t>
      </w:r>
      <w:r w:rsidR="005B3CBF">
        <w:rPr>
          <w:rFonts w:ascii="Arial" w:hAnsi="Arial" w:cs="Arial"/>
        </w:rPr>
        <w:t>grill</w:t>
      </w:r>
      <w:r w:rsidRPr="003648E9">
        <w:rPr>
          <w:rFonts w:ascii="Arial" w:hAnsi="Arial" w:cs="Arial"/>
        </w:rPr>
        <w:t xml:space="preserve"> material and 6 inch (152 mm) length of frame material in selected colors and finishes for each type of </w:t>
      </w:r>
      <w:r w:rsidR="005B3CBF">
        <w:rPr>
          <w:rFonts w:ascii="Arial" w:hAnsi="Arial" w:cs="Arial"/>
        </w:rPr>
        <w:t>grill</w:t>
      </w:r>
      <w:r w:rsidRPr="003648E9">
        <w:rPr>
          <w:rFonts w:ascii="Arial" w:hAnsi="Arial" w:cs="Arial"/>
        </w:rPr>
        <w:t xml:space="preserve"> and frame specified.</w:t>
      </w:r>
    </w:p>
    <w:p w:rsidR="008F4A9A" w:rsidRPr="003648E9" w:rsidRDefault="008F4A9A" w:rsidP="00912313">
      <w:pPr>
        <w:pStyle w:val="BDIndent3"/>
        <w:numPr>
          <w:ilvl w:val="1"/>
          <w:numId w:val="2"/>
        </w:numPr>
        <w:spacing w:after="0"/>
        <w:ind w:left="1008"/>
        <w:outlineLvl w:val="0"/>
        <w:rPr>
          <w:rFonts w:ascii="Arial" w:hAnsi="Arial" w:cs="Arial"/>
        </w:rPr>
      </w:pPr>
      <w:r w:rsidRPr="003648E9">
        <w:rPr>
          <w:rFonts w:ascii="Arial" w:hAnsi="Arial" w:cs="Arial"/>
        </w:rPr>
        <w:t>Installation, Operations and Maintenance data.</w:t>
      </w:r>
    </w:p>
    <w:p w:rsidR="008F4A9A" w:rsidRPr="003648E9" w:rsidRDefault="004A3089" w:rsidP="00912313">
      <w:pPr>
        <w:pStyle w:val="BDIndent3"/>
        <w:numPr>
          <w:ilvl w:val="0"/>
          <w:numId w:val="2"/>
        </w:numPr>
        <w:spacing w:before="120" w:after="0"/>
        <w:ind w:left="360"/>
        <w:outlineLvl w:val="0"/>
        <w:rPr>
          <w:rFonts w:ascii="Arial" w:hAnsi="Arial" w:cs="Arial"/>
        </w:rPr>
      </w:pPr>
      <w:r w:rsidRPr="003648E9">
        <w:rPr>
          <w:rFonts w:ascii="Arial" w:hAnsi="Arial" w:cs="Arial"/>
        </w:rPr>
        <w:t xml:space="preserve"> QUALITY ASSURANCE</w:t>
      </w:r>
    </w:p>
    <w:p w:rsidR="004A5122" w:rsidRDefault="004A3089" w:rsidP="00912313">
      <w:pPr>
        <w:pStyle w:val="BDIndent3"/>
        <w:numPr>
          <w:ilvl w:val="1"/>
          <w:numId w:val="2"/>
        </w:numPr>
        <w:spacing w:after="0"/>
        <w:ind w:left="1008"/>
        <w:outlineLvl w:val="0"/>
        <w:rPr>
          <w:rFonts w:ascii="Arial" w:hAnsi="Arial" w:cs="Arial"/>
        </w:rPr>
      </w:pPr>
      <w:r w:rsidRPr="003648E9">
        <w:rPr>
          <w:rFonts w:ascii="Arial" w:hAnsi="Arial" w:cs="Arial"/>
        </w:rPr>
        <w:t xml:space="preserve">Single Source Responsibility: Obtain floor </w:t>
      </w:r>
      <w:r w:rsidR="005B3CBF">
        <w:rPr>
          <w:rFonts w:ascii="Arial" w:hAnsi="Arial" w:cs="Arial"/>
        </w:rPr>
        <w:t>grill</w:t>
      </w:r>
      <w:r w:rsidRPr="003648E9">
        <w:rPr>
          <w:rFonts w:ascii="Arial" w:hAnsi="Arial" w:cs="Arial"/>
        </w:rPr>
        <w:t>s and frames from one source and from a single manufacturer.</w:t>
      </w:r>
    </w:p>
    <w:p w:rsidR="00562E5D" w:rsidRDefault="00562E5D" w:rsidP="00912313">
      <w:pPr>
        <w:pStyle w:val="BDIndent3"/>
        <w:numPr>
          <w:ilvl w:val="1"/>
          <w:numId w:val="2"/>
        </w:numPr>
        <w:spacing w:after="0"/>
        <w:ind w:left="1008"/>
        <w:outlineLvl w:val="0"/>
        <w:rPr>
          <w:rFonts w:ascii="Arial" w:hAnsi="Arial" w:cs="Arial"/>
        </w:rPr>
      </w:pPr>
      <w:r>
        <w:rPr>
          <w:rFonts w:ascii="Arial" w:hAnsi="Arial" w:cs="Arial"/>
        </w:rPr>
        <w:t>Rolling Load of 1500 lbs/wheel</w:t>
      </w:r>
    </w:p>
    <w:p w:rsidR="00562E5D" w:rsidRPr="003648E9" w:rsidRDefault="00562E5D" w:rsidP="00912313">
      <w:pPr>
        <w:pStyle w:val="BDIndent3"/>
        <w:numPr>
          <w:ilvl w:val="1"/>
          <w:numId w:val="2"/>
        </w:numPr>
        <w:spacing w:after="0"/>
        <w:ind w:left="1008"/>
        <w:outlineLvl w:val="0"/>
        <w:rPr>
          <w:rFonts w:ascii="Arial" w:hAnsi="Arial" w:cs="Arial"/>
        </w:rPr>
      </w:pPr>
      <w:r>
        <w:rPr>
          <w:rFonts w:ascii="Arial" w:hAnsi="Arial" w:cs="Arial"/>
        </w:rPr>
        <w:t>Uniform load of 80,000 lbs/sq ft</w:t>
      </w:r>
    </w:p>
    <w:p w:rsidR="004A5122" w:rsidRPr="003648E9" w:rsidRDefault="004A5122" w:rsidP="00912313">
      <w:pPr>
        <w:pStyle w:val="BDIndent3"/>
        <w:numPr>
          <w:ilvl w:val="0"/>
          <w:numId w:val="2"/>
        </w:numPr>
        <w:spacing w:before="120" w:after="0"/>
        <w:ind w:left="360"/>
        <w:outlineLvl w:val="0"/>
        <w:rPr>
          <w:rFonts w:ascii="Arial" w:hAnsi="Arial" w:cs="Arial"/>
        </w:rPr>
      </w:pPr>
      <w:r w:rsidRPr="003648E9">
        <w:rPr>
          <w:rFonts w:ascii="Arial" w:hAnsi="Arial" w:cs="Arial"/>
        </w:rPr>
        <w:t>SUBSTITUTIONS</w:t>
      </w:r>
    </w:p>
    <w:p w:rsidR="004A5122" w:rsidRPr="003648E9" w:rsidRDefault="004A5122" w:rsidP="00912313">
      <w:pPr>
        <w:pStyle w:val="BDIndent3"/>
        <w:numPr>
          <w:ilvl w:val="1"/>
          <w:numId w:val="2"/>
        </w:numPr>
        <w:spacing w:after="0"/>
        <w:ind w:left="1008"/>
        <w:outlineLvl w:val="0"/>
        <w:rPr>
          <w:rFonts w:ascii="Arial" w:hAnsi="Arial" w:cs="Arial"/>
        </w:rPr>
      </w:pPr>
      <w:r w:rsidRPr="003648E9">
        <w:rPr>
          <w:rFonts w:ascii="Arial" w:hAnsi="Arial" w:cs="Arial"/>
        </w:rPr>
        <w:t>Proposals for substitution products shall be accepted only from bidding contractors and not less than (10) working days before bid due date. Contractor guarantees that proposed substitution shall meet the performance and quality standards of this specification.</w:t>
      </w:r>
    </w:p>
    <w:p w:rsidR="004A3089" w:rsidRPr="003648E9" w:rsidRDefault="004A3089" w:rsidP="00912313">
      <w:pPr>
        <w:pStyle w:val="BDIndent3"/>
        <w:numPr>
          <w:ilvl w:val="0"/>
          <w:numId w:val="2"/>
        </w:numPr>
        <w:spacing w:before="120" w:after="0"/>
        <w:ind w:left="360"/>
        <w:outlineLvl w:val="0"/>
        <w:rPr>
          <w:rFonts w:ascii="Arial" w:hAnsi="Arial" w:cs="Arial"/>
        </w:rPr>
      </w:pPr>
      <w:r w:rsidRPr="003648E9">
        <w:rPr>
          <w:rFonts w:ascii="Arial" w:hAnsi="Arial" w:cs="Arial"/>
        </w:rPr>
        <w:t xml:space="preserve"> </w:t>
      </w:r>
      <w:r w:rsidR="004A5122" w:rsidRPr="003648E9">
        <w:rPr>
          <w:rFonts w:ascii="Arial" w:hAnsi="Arial" w:cs="Arial"/>
        </w:rPr>
        <w:t>PROJECT CONDITIONS</w:t>
      </w:r>
    </w:p>
    <w:p w:rsidR="004A5122" w:rsidRPr="003648E9" w:rsidRDefault="004A3089" w:rsidP="00912313">
      <w:pPr>
        <w:pStyle w:val="BDIndent2"/>
        <w:numPr>
          <w:ilvl w:val="1"/>
          <w:numId w:val="2"/>
        </w:numPr>
        <w:spacing w:after="0"/>
        <w:ind w:left="1008"/>
        <w:outlineLvl w:val="0"/>
        <w:rPr>
          <w:rFonts w:ascii="Arial" w:hAnsi="Arial" w:cs="Arial"/>
        </w:rPr>
      </w:pPr>
      <w:r w:rsidRPr="003648E9">
        <w:rPr>
          <w:rFonts w:ascii="Arial" w:hAnsi="Arial" w:cs="Arial"/>
        </w:rPr>
        <w:t>If product is to be recessed, coordinate with concrete work so that products are available for placing integrally with floor slabs.</w:t>
      </w:r>
    </w:p>
    <w:p w:rsidR="004A3089" w:rsidRPr="003648E9" w:rsidRDefault="004A3089" w:rsidP="00912313">
      <w:pPr>
        <w:pStyle w:val="BDIndent2"/>
        <w:numPr>
          <w:ilvl w:val="0"/>
          <w:numId w:val="2"/>
        </w:numPr>
        <w:spacing w:before="120" w:after="0"/>
        <w:ind w:left="360"/>
        <w:outlineLvl w:val="0"/>
        <w:rPr>
          <w:rFonts w:ascii="Arial" w:hAnsi="Arial" w:cs="Arial"/>
        </w:rPr>
      </w:pPr>
      <w:r w:rsidRPr="003648E9">
        <w:rPr>
          <w:rFonts w:ascii="Arial" w:hAnsi="Arial" w:cs="Arial"/>
        </w:rPr>
        <w:t>WARRANTY</w:t>
      </w:r>
    </w:p>
    <w:p w:rsidR="00A26FD5" w:rsidRPr="003648E9" w:rsidRDefault="004A3089" w:rsidP="00912313">
      <w:pPr>
        <w:pStyle w:val="BDIndent2"/>
        <w:numPr>
          <w:ilvl w:val="1"/>
          <w:numId w:val="2"/>
        </w:numPr>
        <w:spacing w:after="0"/>
        <w:ind w:left="1008"/>
        <w:outlineLvl w:val="0"/>
        <w:rPr>
          <w:rFonts w:ascii="Arial" w:hAnsi="Arial" w:cs="Arial"/>
        </w:rPr>
      </w:pPr>
      <w:r w:rsidRPr="003648E9">
        <w:rPr>
          <w:rFonts w:ascii="Arial" w:hAnsi="Arial" w:cs="Arial"/>
        </w:rPr>
        <w:lastRenderedPageBreak/>
        <w:t xml:space="preserve">Floor mats and frames shall be fabricated free of defects in materials and workmanship in accordance with the General Conditions, and </w:t>
      </w:r>
      <w:r w:rsidR="002E2C3A" w:rsidRPr="003648E9">
        <w:rPr>
          <w:rFonts w:ascii="Arial" w:hAnsi="Arial" w:cs="Arial"/>
        </w:rPr>
        <w:t>the manufacturer shall offer a 2</w:t>
      </w:r>
      <w:r w:rsidRPr="003648E9">
        <w:rPr>
          <w:rFonts w:ascii="Arial" w:hAnsi="Arial" w:cs="Arial"/>
        </w:rPr>
        <w:t xml:space="preserve"> year warranty against defects in materials and workmanship.</w:t>
      </w:r>
    </w:p>
    <w:p w:rsidR="00A26FD5" w:rsidRPr="003648E9" w:rsidRDefault="00A26FD5" w:rsidP="00A26FD5">
      <w:pPr>
        <w:rPr>
          <w:rFonts w:ascii="Arial" w:hAnsi="Arial" w:cs="Arial"/>
        </w:rPr>
      </w:pPr>
    </w:p>
    <w:p w:rsidR="004A3089" w:rsidRPr="00F966D8" w:rsidRDefault="004A5122" w:rsidP="00912313">
      <w:pPr>
        <w:numPr>
          <w:ilvl w:val="0"/>
          <w:numId w:val="6"/>
        </w:numPr>
        <w:spacing w:after="120"/>
        <w:rPr>
          <w:rFonts w:ascii="Arial" w:hAnsi="Arial" w:cs="Arial"/>
        </w:rPr>
      </w:pPr>
      <w:r w:rsidRPr="00F966D8">
        <w:rPr>
          <w:rFonts w:ascii="Arial" w:hAnsi="Arial" w:cs="Arial"/>
        </w:rPr>
        <w:t xml:space="preserve">PART TWO - </w:t>
      </w:r>
      <w:r w:rsidR="004A3089" w:rsidRPr="00F966D8">
        <w:rPr>
          <w:rFonts w:ascii="Arial" w:hAnsi="Arial" w:cs="Arial"/>
        </w:rPr>
        <w:t>PRODUCTS</w:t>
      </w:r>
    </w:p>
    <w:p w:rsidR="004A3089" w:rsidRPr="003648E9" w:rsidRDefault="004A3089" w:rsidP="00912313">
      <w:pPr>
        <w:pStyle w:val="BDIndent1"/>
        <w:numPr>
          <w:ilvl w:val="0"/>
          <w:numId w:val="3"/>
        </w:numPr>
        <w:spacing w:before="120" w:after="0"/>
        <w:ind w:left="360"/>
        <w:rPr>
          <w:rFonts w:ascii="Arial" w:hAnsi="Arial" w:cs="Arial"/>
        </w:rPr>
      </w:pPr>
      <w:r w:rsidRPr="003648E9">
        <w:rPr>
          <w:rFonts w:ascii="Arial" w:hAnsi="Arial" w:cs="Arial"/>
        </w:rPr>
        <w:t xml:space="preserve"> ACCEPTABLE MANUFACTURERS</w:t>
      </w:r>
    </w:p>
    <w:p w:rsidR="004A3089" w:rsidRPr="003648E9" w:rsidRDefault="004A3089" w:rsidP="00912313">
      <w:pPr>
        <w:pStyle w:val="NoSpacing"/>
        <w:numPr>
          <w:ilvl w:val="0"/>
          <w:numId w:val="4"/>
        </w:numPr>
        <w:spacing w:line="276" w:lineRule="auto"/>
        <w:ind w:left="1008" w:hanging="360"/>
        <w:outlineLvl w:val="0"/>
        <w:rPr>
          <w:rFonts w:ascii="Arial" w:hAnsi="Arial" w:cs="Arial"/>
          <w:sz w:val="20"/>
          <w:szCs w:val="20"/>
        </w:rPr>
      </w:pPr>
      <w:r w:rsidRPr="003648E9">
        <w:rPr>
          <w:rFonts w:ascii="Arial" w:hAnsi="Arial" w:cs="Arial"/>
          <w:sz w:val="20"/>
          <w:szCs w:val="20"/>
        </w:rPr>
        <w:t>Babcock-Davis</w:t>
      </w:r>
    </w:p>
    <w:p w:rsidR="004A3089" w:rsidRPr="003648E9" w:rsidRDefault="004A3089" w:rsidP="00D535AF">
      <w:pPr>
        <w:pStyle w:val="NoSpacing"/>
        <w:spacing w:line="276" w:lineRule="auto"/>
        <w:ind w:left="990"/>
        <w:outlineLvl w:val="0"/>
        <w:rPr>
          <w:rFonts w:ascii="Arial" w:hAnsi="Arial" w:cs="Arial"/>
          <w:sz w:val="20"/>
          <w:szCs w:val="20"/>
        </w:rPr>
      </w:pPr>
      <w:r w:rsidRPr="003648E9">
        <w:rPr>
          <w:rFonts w:ascii="Arial" w:hAnsi="Arial" w:cs="Arial"/>
          <w:sz w:val="20"/>
          <w:szCs w:val="20"/>
        </w:rPr>
        <w:t>9300 73rd Avenue North</w:t>
      </w:r>
    </w:p>
    <w:p w:rsidR="004A3089" w:rsidRPr="003648E9" w:rsidRDefault="004A3089" w:rsidP="00D535AF">
      <w:pPr>
        <w:pStyle w:val="NoSpacing"/>
        <w:spacing w:line="276" w:lineRule="auto"/>
        <w:ind w:left="990"/>
        <w:outlineLvl w:val="0"/>
        <w:rPr>
          <w:rFonts w:ascii="Arial" w:hAnsi="Arial" w:cs="Arial"/>
          <w:sz w:val="20"/>
          <w:szCs w:val="20"/>
        </w:rPr>
      </w:pPr>
      <w:r w:rsidRPr="003648E9">
        <w:rPr>
          <w:rFonts w:ascii="Arial" w:hAnsi="Arial" w:cs="Arial"/>
          <w:sz w:val="20"/>
          <w:szCs w:val="20"/>
        </w:rPr>
        <w:t>Brooklyn Park, MN 55428</w:t>
      </w:r>
    </w:p>
    <w:p w:rsidR="004A3089" w:rsidRPr="003648E9" w:rsidRDefault="004A3089" w:rsidP="00D535AF">
      <w:pPr>
        <w:pStyle w:val="NoSpacing"/>
        <w:spacing w:line="276" w:lineRule="auto"/>
        <w:ind w:left="990"/>
        <w:outlineLvl w:val="0"/>
        <w:rPr>
          <w:rFonts w:ascii="Arial" w:hAnsi="Arial" w:cs="Arial"/>
          <w:sz w:val="20"/>
          <w:szCs w:val="20"/>
        </w:rPr>
      </w:pPr>
      <w:r w:rsidRPr="003648E9">
        <w:rPr>
          <w:rFonts w:ascii="Arial" w:hAnsi="Arial" w:cs="Arial"/>
          <w:sz w:val="20"/>
          <w:szCs w:val="20"/>
        </w:rPr>
        <w:t>PH: 888.412.3726</w:t>
      </w:r>
    </w:p>
    <w:p w:rsidR="004A5122" w:rsidRDefault="004A3089" w:rsidP="00DC34ED">
      <w:pPr>
        <w:pStyle w:val="NoSpacing"/>
        <w:spacing w:line="276" w:lineRule="auto"/>
        <w:ind w:left="990"/>
        <w:outlineLvl w:val="0"/>
        <w:rPr>
          <w:rFonts w:ascii="Arial" w:hAnsi="Arial" w:cs="Arial"/>
          <w:sz w:val="20"/>
          <w:szCs w:val="20"/>
        </w:rPr>
      </w:pPr>
      <w:r w:rsidRPr="003648E9">
        <w:rPr>
          <w:rFonts w:ascii="Arial" w:hAnsi="Arial" w:cs="Arial"/>
          <w:sz w:val="20"/>
          <w:szCs w:val="20"/>
        </w:rPr>
        <w:t>FX: 888.312.3726</w:t>
      </w:r>
    </w:p>
    <w:p w:rsidR="00F966D8" w:rsidRPr="003648E9" w:rsidRDefault="00F966D8" w:rsidP="00DC34ED">
      <w:pPr>
        <w:pStyle w:val="NoSpacing"/>
        <w:spacing w:line="276" w:lineRule="auto"/>
        <w:ind w:left="990"/>
        <w:outlineLvl w:val="0"/>
        <w:rPr>
          <w:rFonts w:ascii="Arial" w:hAnsi="Arial" w:cs="Arial"/>
          <w:sz w:val="20"/>
          <w:szCs w:val="20"/>
        </w:rPr>
      </w:pPr>
      <w:r>
        <w:rPr>
          <w:rFonts w:ascii="Arial" w:hAnsi="Arial" w:cs="Arial"/>
          <w:sz w:val="20"/>
          <w:szCs w:val="20"/>
        </w:rPr>
        <w:t>www.BabcockDavis.com</w:t>
      </w:r>
    </w:p>
    <w:p w:rsidR="00682D35" w:rsidRPr="00DC34ED" w:rsidRDefault="00D535AF" w:rsidP="00912313">
      <w:pPr>
        <w:pStyle w:val="NoSpacing"/>
        <w:numPr>
          <w:ilvl w:val="0"/>
          <w:numId w:val="3"/>
        </w:numPr>
        <w:spacing w:before="120" w:line="276" w:lineRule="auto"/>
        <w:ind w:left="360"/>
        <w:outlineLvl w:val="0"/>
        <w:rPr>
          <w:rFonts w:ascii="Arial" w:hAnsi="Arial" w:cs="Arial"/>
          <w:sz w:val="20"/>
          <w:szCs w:val="20"/>
        </w:rPr>
      </w:pPr>
      <w:r w:rsidRPr="003648E9">
        <w:rPr>
          <w:rFonts w:ascii="Arial" w:hAnsi="Arial" w:cs="Arial"/>
          <w:sz w:val="20"/>
          <w:szCs w:val="20"/>
        </w:rPr>
        <w:t>Materials</w:t>
      </w:r>
    </w:p>
    <w:p w:rsidR="00451A57" w:rsidRPr="003648E9" w:rsidRDefault="004A3089" w:rsidP="00912313">
      <w:pPr>
        <w:pStyle w:val="NoSpacing"/>
        <w:widowControl w:val="0"/>
        <w:numPr>
          <w:ilvl w:val="0"/>
          <w:numId w:val="11"/>
        </w:numPr>
        <w:autoSpaceDE w:val="0"/>
        <w:autoSpaceDN w:val="0"/>
        <w:adjustRightInd w:val="0"/>
        <w:spacing w:before="120"/>
        <w:outlineLvl w:val="0"/>
        <w:rPr>
          <w:rFonts w:ascii="Arial" w:hAnsi="Arial" w:cs="Arial"/>
          <w:sz w:val="20"/>
          <w:szCs w:val="20"/>
        </w:rPr>
      </w:pPr>
      <w:r w:rsidRPr="003648E9">
        <w:rPr>
          <w:rFonts w:ascii="Arial" w:hAnsi="Arial" w:cs="Arial"/>
        </w:rPr>
        <w:t xml:space="preserve">ENTRANCE SYSTEM </w:t>
      </w:r>
      <w:r w:rsidR="004A5122" w:rsidRPr="003648E9">
        <w:rPr>
          <w:rFonts w:ascii="Arial" w:hAnsi="Arial" w:cs="Arial"/>
        </w:rPr>
        <w:t xml:space="preserve">FLOOR </w:t>
      </w:r>
      <w:r w:rsidR="005B3CBF">
        <w:rPr>
          <w:rFonts w:ascii="Arial" w:hAnsi="Arial" w:cs="Arial"/>
        </w:rPr>
        <w:t>GRILL</w:t>
      </w:r>
      <w:r w:rsidR="007C6B6E" w:rsidRPr="003648E9">
        <w:rPr>
          <w:rFonts w:ascii="Arial" w:hAnsi="Arial" w:cs="Arial"/>
        </w:rPr>
        <w:t xml:space="preserve"> </w:t>
      </w:r>
    </w:p>
    <w:p w:rsidR="00451A57" w:rsidRPr="003648E9" w:rsidRDefault="00451A57" w:rsidP="00912313">
      <w:pPr>
        <w:widowControl w:val="0"/>
        <w:numPr>
          <w:ilvl w:val="1"/>
          <w:numId w:val="11"/>
        </w:numPr>
        <w:autoSpaceDE w:val="0"/>
        <w:autoSpaceDN w:val="0"/>
        <w:adjustRightInd w:val="0"/>
        <w:spacing w:after="0"/>
        <w:rPr>
          <w:rFonts w:ascii="Arial" w:hAnsi="Arial" w:cs="Arial"/>
          <w:sz w:val="20"/>
          <w:szCs w:val="20"/>
        </w:rPr>
      </w:pPr>
      <w:r w:rsidRPr="003648E9">
        <w:rPr>
          <w:rFonts w:ascii="Arial" w:hAnsi="Arial" w:cs="Arial"/>
          <w:sz w:val="20"/>
          <w:szCs w:val="20"/>
        </w:rPr>
        <w:t>Aluminu</w:t>
      </w:r>
      <w:r w:rsidR="00510FEA">
        <w:rPr>
          <w:rFonts w:ascii="Arial" w:hAnsi="Arial" w:cs="Arial"/>
          <w:sz w:val="20"/>
          <w:szCs w:val="20"/>
        </w:rPr>
        <w:t>m Rail: ASTM B221, alloy 6063-T6</w:t>
      </w:r>
    </w:p>
    <w:p w:rsidR="00451A57" w:rsidRPr="003648E9" w:rsidRDefault="00B36B21" w:rsidP="00912313">
      <w:pPr>
        <w:widowControl w:val="0"/>
        <w:numPr>
          <w:ilvl w:val="1"/>
          <w:numId w:val="11"/>
        </w:numPr>
        <w:autoSpaceDE w:val="0"/>
        <w:autoSpaceDN w:val="0"/>
        <w:adjustRightInd w:val="0"/>
        <w:spacing w:after="0"/>
        <w:rPr>
          <w:rFonts w:ascii="Arial" w:hAnsi="Arial" w:cs="Arial"/>
          <w:sz w:val="20"/>
          <w:szCs w:val="20"/>
        </w:rPr>
      </w:pPr>
      <w:r w:rsidRPr="003648E9">
        <w:rPr>
          <w:rFonts w:ascii="Arial" w:hAnsi="Arial" w:cs="Arial"/>
          <w:sz w:val="20"/>
          <w:szCs w:val="20"/>
        </w:rPr>
        <w:t xml:space="preserve">Rail </w:t>
      </w:r>
      <w:r w:rsidR="00451A57" w:rsidRPr="003648E9">
        <w:rPr>
          <w:rFonts w:ascii="Arial" w:hAnsi="Arial" w:cs="Arial"/>
          <w:sz w:val="20"/>
          <w:szCs w:val="20"/>
        </w:rPr>
        <w:t xml:space="preserve">Finish: </w:t>
      </w:r>
      <w:r w:rsidR="00451A57" w:rsidRPr="00F966D8">
        <w:rPr>
          <w:rFonts w:ascii="Arial" w:hAnsi="Arial" w:cs="Arial"/>
          <w:sz w:val="20"/>
        </w:rPr>
        <w:t>Rail finish shall be supplied in mill (standard) or one of 13 optional colors as offered by manufacturer.  (Call factory for custom colors).</w:t>
      </w:r>
    </w:p>
    <w:p w:rsidR="00606C82" w:rsidRDefault="00703BBC" w:rsidP="00912313">
      <w:pPr>
        <w:widowControl w:val="0"/>
        <w:numPr>
          <w:ilvl w:val="1"/>
          <w:numId w:val="11"/>
        </w:numPr>
        <w:autoSpaceDE w:val="0"/>
        <w:autoSpaceDN w:val="0"/>
        <w:adjustRightInd w:val="0"/>
        <w:spacing w:after="0"/>
        <w:rPr>
          <w:rFonts w:ascii="Arial" w:hAnsi="Arial" w:cs="Arial"/>
          <w:sz w:val="20"/>
          <w:szCs w:val="20"/>
        </w:rPr>
      </w:pPr>
      <w:r>
        <w:rPr>
          <w:rFonts w:ascii="Arial" w:hAnsi="Arial" w:cs="Arial"/>
          <w:sz w:val="20"/>
          <w:szCs w:val="20"/>
        </w:rPr>
        <w:t xml:space="preserve">Rail Spacing: </w:t>
      </w:r>
      <w:r w:rsidR="005158F7" w:rsidRPr="00F966D8">
        <w:rPr>
          <w:rFonts w:ascii="Arial" w:hAnsi="Arial" w:cs="Arial"/>
          <w:color w:val="FF0000"/>
          <w:sz w:val="20"/>
          <w:szCs w:val="20"/>
        </w:rPr>
        <w:t>3/4</w:t>
      </w:r>
      <w:r w:rsidRPr="00F966D8">
        <w:rPr>
          <w:rFonts w:ascii="Arial" w:hAnsi="Arial" w:cs="Arial"/>
          <w:color w:val="FF0000"/>
          <w:sz w:val="20"/>
          <w:szCs w:val="20"/>
        </w:rPr>
        <w:t xml:space="preserve"> inches </w:t>
      </w:r>
      <w:r w:rsidRPr="00F966D8">
        <w:rPr>
          <w:rFonts w:ascii="Arial" w:hAnsi="Arial" w:cs="Arial"/>
          <w:color w:val="008080"/>
          <w:sz w:val="20"/>
          <w:szCs w:val="20"/>
        </w:rPr>
        <w:t>(</w:t>
      </w:r>
      <w:r w:rsidR="005158F7" w:rsidRPr="00F966D8">
        <w:rPr>
          <w:rFonts w:ascii="Arial" w:hAnsi="Arial" w:cs="Arial"/>
          <w:color w:val="008080"/>
          <w:sz w:val="20"/>
          <w:szCs w:val="20"/>
        </w:rPr>
        <w:t>19</w:t>
      </w:r>
      <w:r w:rsidRPr="00F966D8">
        <w:rPr>
          <w:rFonts w:ascii="Arial" w:hAnsi="Arial" w:cs="Arial"/>
          <w:color w:val="008080"/>
          <w:sz w:val="20"/>
          <w:szCs w:val="20"/>
        </w:rPr>
        <w:t xml:space="preserve"> </w:t>
      </w:r>
      <w:r w:rsidR="00451A57" w:rsidRPr="00F966D8">
        <w:rPr>
          <w:rFonts w:ascii="Arial" w:hAnsi="Arial" w:cs="Arial"/>
          <w:color w:val="008080"/>
          <w:sz w:val="20"/>
          <w:szCs w:val="20"/>
        </w:rPr>
        <w:t>mm)</w:t>
      </w:r>
    </w:p>
    <w:p w:rsidR="00606C82" w:rsidRPr="00606C82" w:rsidRDefault="00606C82" w:rsidP="00912313">
      <w:pPr>
        <w:widowControl w:val="0"/>
        <w:numPr>
          <w:ilvl w:val="1"/>
          <w:numId w:val="11"/>
        </w:numPr>
        <w:autoSpaceDE w:val="0"/>
        <w:autoSpaceDN w:val="0"/>
        <w:adjustRightInd w:val="0"/>
        <w:spacing w:after="0"/>
        <w:rPr>
          <w:rFonts w:ascii="Arial" w:hAnsi="Arial" w:cs="Arial"/>
          <w:sz w:val="20"/>
          <w:szCs w:val="20"/>
        </w:rPr>
      </w:pPr>
      <w:r w:rsidRPr="00606C82">
        <w:rPr>
          <w:rFonts w:ascii="Microsoft Sans Serif" w:hAnsi="Microsoft Sans Serif" w:cs="Microsoft Sans Serif"/>
          <w:sz w:val="20"/>
          <w:szCs w:val="20"/>
        </w:rPr>
        <w:t xml:space="preserve">Construction: </w:t>
      </w:r>
      <w:r w:rsidRPr="004A163A">
        <w:rPr>
          <w:rFonts w:ascii="Microsoft Sans Serif" w:hAnsi="Microsoft Sans Serif" w:cs="Microsoft Sans Serif"/>
          <w:sz w:val="20"/>
          <w:szCs w:val="20"/>
        </w:rPr>
        <w:t xml:space="preserve">I-Beam </w:t>
      </w:r>
      <w:r w:rsidR="00276EB3" w:rsidRPr="004A163A">
        <w:rPr>
          <w:rFonts w:ascii="Microsoft Sans Serif" w:hAnsi="Microsoft Sans Serif" w:cs="Microsoft Sans Serif"/>
          <w:sz w:val="20"/>
          <w:szCs w:val="20"/>
        </w:rPr>
        <w:t>rail</w:t>
      </w:r>
      <w:r w:rsidRPr="004A163A">
        <w:rPr>
          <w:rFonts w:ascii="Microsoft Sans Serif" w:hAnsi="Microsoft Sans Serif" w:cs="Microsoft Sans Serif"/>
          <w:sz w:val="20"/>
          <w:szCs w:val="20"/>
        </w:rPr>
        <w:t xml:space="preserve">s joined by </w:t>
      </w:r>
      <w:r w:rsidRPr="00606C82">
        <w:rPr>
          <w:rFonts w:ascii="Microsoft Sans Serif" w:hAnsi="Microsoft Sans Serif" w:cs="Microsoft Sans Serif"/>
          <w:sz w:val="20"/>
          <w:szCs w:val="20"/>
        </w:rPr>
        <w:t xml:space="preserve">keylock </w:t>
      </w:r>
      <w:r w:rsidR="005158F7" w:rsidRPr="00F966D8">
        <w:rPr>
          <w:rFonts w:ascii="Microsoft Sans Serif" w:hAnsi="Microsoft Sans Serif" w:cs="Microsoft Sans Serif"/>
          <w:color w:val="FF0000"/>
          <w:sz w:val="20"/>
          <w:szCs w:val="20"/>
        </w:rPr>
        <w:t>3</w:t>
      </w:r>
      <w:r w:rsidR="00F966D8" w:rsidRPr="00F966D8">
        <w:rPr>
          <w:rFonts w:ascii="Microsoft Sans Serif" w:hAnsi="Microsoft Sans Serif" w:cs="Microsoft Sans Serif"/>
          <w:color w:val="FF0000"/>
          <w:sz w:val="20"/>
          <w:szCs w:val="20"/>
        </w:rPr>
        <w:t xml:space="preserve"> inches</w:t>
      </w:r>
      <w:r w:rsidR="00F966D8">
        <w:rPr>
          <w:rFonts w:ascii="Microsoft Sans Serif" w:hAnsi="Microsoft Sans Serif" w:cs="Microsoft Sans Serif"/>
          <w:sz w:val="20"/>
          <w:szCs w:val="20"/>
        </w:rPr>
        <w:t xml:space="preserve"> </w:t>
      </w:r>
      <w:r w:rsidRPr="00F966D8">
        <w:rPr>
          <w:rFonts w:ascii="Microsoft Sans Serif" w:hAnsi="Microsoft Sans Serif" w:cs="Microsoft Sans Serif"/>
          <w:color w:val="008080"/>
          <w:sz w:val="20"/>
          <w:szCs w:val="20"/>
        </w:rPr>
        <w:t>(</w:t>
      </w:r>
      <w:r w:rsidR="005158F7" w:rsidRPr="00F966D8">
        <w:rPr>
          <w:rFonts w:ascii="Microsoft Sans Serif" w:hAnsi="Microsoft Sans Serif" w:cs="Microsoft Sans Serif"/>
          <w:color w:val="008080"/>
          <w:sz w:val="20"/>
          <w:szCs w:val="20"/>
        </w:rPr>
        <w:t>76</w:t>
      </w:r>
      <w:r w:rsidRPr="00F966D8">
        <w:rPr>
          <w:rFonts w:ascii="Microsoft Sans Serif" w:hAnsi="Microsoft Sans Serif" w:cs="Microsoft Sans Serif"/>
          <w:color w:val="008080"/>
          <w:sz w:val="20"/>
          <w:szCs w:val="20"/>
        </w:rPr>
        <w:t>.</w:t>
      </w:r>
      <w:r w:rsidR="005158F7" w:rsidRPr="00F966D8">
        <w:rPr>
          <w:rFonts w:ascii="Microsoft Sans Serif" w:hAnsi="Microsoft Sans Serif" w:cs="Microsoft Sans Serif"/>
          <w:color w:val="008080"/>
          <w:sz w:val="20"/>
          <w:szCs w:val="20"/>
        </w:rPr>
        <w:t>2</w:t>
      </w:r>
      <w:r w:rsidRPr="00F966D8">
        <w:rPr>
          <w:rFonts w:ascii="Microsoft Sans Serif" w:hAnsi="Microsoft Sans Serif" w:cs="Microsoft Sans Serif"/>
          <w:color w:val="008080"/>
          <w:sz w:val="20"/>
          <w:szCs w:val="20"/>
        </w:rPr>
        <w:t xml:space="preserve">mm) </w:t>
      </w:r>
      <w:r w:rsidRPr="00606C82">
        <w:rPr>
          <w:rFonts w:ascii="Microsoft Sans Serif" w:hAnsi="Microsoft Sans Serif" w:cs="Microsoft Sans Serif"/>
          <w:sz w:val="20"/>
          <w:szCs w:val="20"/>
        </w:rPr>
        <w:t xml:space="preserve">o.c. </w:t>
      </w:r>
      <w:r w:rsidR="00276EB3">
        <w:rPr>
          <w:rFonts w:ascii="Microsoft Sans Serif" w:hAnsi="Microsoft Sans Serif" w:cs="Microsoft Sans Serif"/>
          <w:sz w:val="20"/>
          <w:szCs w:val="20"/>
        </w:rPr>
        <w:t>T</w:t>
      </w:r>
      <w:r w:rsidRPr="00606C82">
        <w:rPr>
          <w:rFonts w:ascii="Microsoft Sans Serif" w:hAnsi="Microsoft Sans Serif" w:cs="Microsoft Sans Serif"/>
          <w:sz w:val="20"/>
          <w:szCs w:val="20"/>
        </w:rPr>
        <w:t>read cushions spaced 24</w:t>
      </w:r>
      <w:r w:rsidR="00F966D8">
        <w:rPr>
          <w:rFonts w:ascii="Microsoft Sans Serif" w:hAnsi="Microsoft Sans Serif" w:cs="Microsoft Sans Serif"/>
          <w:sz w:val="20"/>
          <w:szCs w:val="20"/>
        </w:rPr>
        <w:t xml:space="preserve"> inches</w:t>
      </w:r>
      <w:r w:rsidRPr="00606C82">
        <w:rPr>
          <w:rFonts w:ascii="Microsoft Sans Serif" w:hAnsi="Microsoft Sans Serif" w:cs="Microsoft Sans Serif"/>
          <w:sz w:val="20"/>
          <w:szCs w:val="20"/>
        </w:rPr>
        <w:t xml:space="preserve"> </w:t>
      </w:r>
      <w:r w:rsidRPr="00F966D8">
        <w:rPr>
          <w:rFonts w:ascii="Microsoft Sans Serif" w:hAnsi="Microsoft Sans Serif" w:cs="Microsoft Sans Serif"/>
          <w:color w:val="008080"/>
          <w:sz w:val="20"/>
          <w:szCs w:val="20"/>
        </w:rPr>
        <w:t>(610 mm)</w:t>
      </w:r>
      <w:r w:rsidRPr="00606C82">
        <w:rPr>
          <w:rFonts w:ascii="Microsoft Sans Serif" w:hAnsi="Microsoft Sans Serif" w:cs="Microsoft Sans Serif"/>
          <w:sz w:val="20"/>
          <w:szCs w:val="20"/>
        </w:rPr>
        <w:t xml:space="preserve"> o.c.</w:t>
      </w:r>
    </w:p>
    <w:p w:rsidR="00562E5D" w:rsidRDefault="00562E5D" w:rsidP="00912313">
      <w:pPr>
        <w:pStyle w:val="BDIndent3"/>
        <w:numPr>
          <w:ilvl w:val="1"/>
          <w:numId w:val="11"/>
        </w:numPr>
        <w:spacing w:after="0"/>
        <w:outlineLvl w:val="0"/>
        <w:rPr>
          <w:rFonts w:ascii="Arial" w:hAnsi="Arial" w:cs="Arial"/>
        </w:rPr>
      </w:pPr>
      <w:r>
        <w:rPr>
          <w:rFonts w:ascii="Arial" w:hAnsi="Arial" w:cs="Arial"/>
        </w:rPr>
        <w:t xml:space="preserve">Rolling Load of </w:t>
      </w:r>
      <w:r w:rsidRPr="00F966D8">
        <w:rPr>
          <w:rFonts w:ascii="Arial" w:hAnsi="Arial" w:cs="Arial"/>
          <w:color w:val="FF0000"/>
        </w:rPr>
        <w:t>1</w:t>
      </w:r>
      <w:r w:rsidR="002F145E" w:rsidRPr="00F966D8">
        <w:rPr>
          <w:rFonts w:ascii="Arial" w:hAnsi="Arial" w:cs="Arial"/>
          <w:color w:val="FF0000"/>
        </w:rPr>
        <w:t>,</w:t>
      </w:r>
      <w:r w:rsidRPr="00F966D8">
        <w:rPr>
          <w:rFonts w:ascii="Arial" w:hAnsi="Arial" w:cs="Arial"/>
          <w:color w:val="FF0000"/>
        </w:rPr>
        <w:t>500 lbs/wheel</w:t>
      </w:r>
    </w:p>
    <w:p w:rsidR="00562E5D" w:rsidRPr="00562E5D" w:rsidRDefault="00562E5D" w:rsidP="00912313">
      <w:pPr>
        <w:pStyle w:val="BDIndent3"/>
        <w:numPr>
          <w:ilvl w:val="1"/>
          <w:numId w:val="11"/>
        </w:numPr>
        <w:spacing w:after="0"/>
        <w:outlineLvl w:val="0"/>
        <w:rPr>
          <w:rFonts w:ascii="Arial" w:hAnsi="Arial" w:cs="Arial"/>
        </w:rPr>
      </w:pPr>
      <w:r>
        <w:rPr>
          <w:rFonts w:ascii="Arial" w:hAnsi="Arial" w:cs="Arial"/>
        </w:rPr>
        <w:t xml:space="preserve">Uniform load of </w:t>
      </w:r>
      <w:r w:rsidRPr="00F966D8">
        <w:rPr>
          <w:rFonts w:ascii="Arial" w:hAnsi="Arial" w:cs="Arial"/>
          <w:color w:val="FF0000"/>
        </w:rPr>
        <w:t>80,000 lbs/sq ft</w:t>
      </w:r>
    </w:p>
    <w:p w:rsidR="00606C82" w:rsidRDefault="00606C82" w:rsidP="00912313">
      <w:pPr>
        <w:widowControl w:val="0"/>
        <w:numPr>
          <w:ilvl w:val="1"/>
          <w:numId w:val="11"/>
        </w:numPr>
        <w:autoSpaceDE w:val="0"/>
        <w:autoSpaceDN w:val="0"/>
        <w:adjustRightInd w:val="0"/>
        <w:spacing w:after="0"/>
        <w:rPr>
          <w:rFonts w:ascii="Arial" w:hAnsi="Arial" w:cs="Arial"/>
          <w:sz w:val="20"/>
          <w:szCs w:val="20"/>
        </w:rPr>
      </w:pPr>
      <w:r w:rsidRPr="003648E9">
        <w:rPr>
          <w:rFonts w:ascii="Arial" w:hAnsi="Arial" w:cs="Arial"/>
          <w:sz w:val="20"/>
          <w:szCs w:val="20"/>
        </w:rPr>
        <w:t xml:space="preserve">Fasteners: Non-corrosive screws and anchors for securing frames together and to floors </w:t>
      </w:r>
    </w:p>
    <w:p w:rsidR="002A391F" w:rsidRPr="002A391F" w:rsidRDefault="005158F7" w:rsidP="00912313">
      <w:pPr>
        <w:pStyle w:val="NoSpacing"/>
        <w:numPr>
          <w:ilvl w:val="1"/>
          <w:numId w:val="11"/>
        </w:numPr>
        <w:spacing w:before="120"/>
        <w:outlineLvl w:val="0"/>
        <w:rPr>
          <w:rFonts w:ascii="Arial" w:hAnsi="Arial" w:cs="Arial"/>
          <w:b/>
          <w:i/>
          <w:color w:val="17365D"/>
          <w:sz w:val="20"/>
          <w:szCs w:val="20"/>
        </w:rPr>
      </w:pPr>
      <w:r>
        <w:rPr>
          <w:rFonts w:ascii="Arial" w:hAnsi="Arial" w:cs="Arial"/>
          <w:sz w:val="20"/>
          <w:szCs w:val="20"/>
        </w:rPr>
        <w:t>Treads</w:t>
      </w:r>
    </w:p>
    <w:p w:rsidR="00C91752" w:rsidRDefault="00C91752" w:rsidP="00912313">
      <w:pPr>
        <w:pStyle w:val="NoSpacing"/>
        <w:numPr>
          <w:ilvl w:val="2"/>
          <w:numId w:val="11"/>
        </w:numPr>
        <w:spacing w:before="120"/>
        <w:outlineLvl w:val="0"/>
        <w:rPr>
          <w:rFonts w:ascii="Arial" w:hAnsi="Arial" w:cs="Arial"/>
          <w:sz w:val="20"/>
          <w:szCs w:val="20"/>
        </w:rPr>
      </w:pPr>
      <w:r w:rsidRPr="00541514">
        <w:rPr>
          <w:rFonts w:ascii="Arial" w:hAnsi="Arial" w:cs="Arial"/>
          <w:b/>
          <w:sz w:val="20"/>
          <w:szCs w:val="20"/>
        </w:rPr>
        <w:t>GrateDesig</w:t>
      </w:r>
      <w:r w:rsidRPr="00541514">
        <w:rPr>
          <w:rFonts w:ascii="Arial" w:hAnsi="Arial" w:cs="Arial"/>
          <w:b/>
          <w:sz w:val="16"/>
          <w:szCs w:val="16"/>
        </w:rPr>
        <w:t>n</w:t>
      </w:r>
      <w:r w:rsidRPr="005073ED">
        <w:rPr>
          <w:rFonts w:ascii="Arial" w:hAnsi="Arial" w:cs="Arial"/>
          <w:b/>
          <w:sz w:val="20"/>
          <w:szCs w:val="20"/>
          <w:vertAlign w:val="superscript"/>
        </w:rPr>
        <w:t>®</w:t>
      </w:r>
      <w:r w:rsidRPr="00541514">
        <w:rPr>
          <w:rFonts w:ascii="Arial" w:hAnsi="Arial" w:cs="Arial"/>
          <w:b/>
          <w:sz w:val="20"/>
          <w:szCs w:val="20"/>
        </w:rPr>
        <w:t xml:space="preserve"> Rigid </w:t>
      </w:r>
      <w:r w:rsidR="005B3CBF">
        <w:rPr>
          <w:rFonts w:ascii="Arial" w:hAnsi="Arial" w:cs="Arial"/>
          <w:b/>
          <w:sz w:val="20"/>
          <w:szCs w:val="20"/>
        </w:rPr>
        <w:t>Grill</w:t>
      </w:r>
      <w:r w:rsidRPr="00541514">
        <w:rPr>
          <w:rFonts w:ascii="Arial" w:hAnsi="Arial" w:cs="Arial"/>
          <w:sz w:val="20"/>
          <w:szCs w:val="20"/>
        </w:rPr>
        <w:t xml:space="preserve"> with </w:t>
      </w:r>
      <w:r w:rsidR="00F966D8" w:rsidRPr="00F966D8">
        <w:rPr>
          <w:rFonts w:ascii="Arial" w:hAnsi="Arial" w:cs="Arial"/>
          <w:color w:val="FF0000"/>
          <w:sz w:val="20"/>
          <w:szCs w:val="20"/>
        </w:rPr>
        <w:t>3/4 inch</w:t>
      </w:r>
      <w:r w:rsidR="005158F7">
        <w:rPr>
          <w:rFonts w:ascii="Arial" w:hAnsi="Arial" w:cs="Arial"/>
          <w:sz w:val="20"/>
          <w:szCs w:val="20"/>
        </w:rPr>
        <w:t xml:space="preserve"> serrated aluminum tread</w:t>
      </w:r>
      <w:r w:rsidRPr="00541514">
        <w:rPr>
          <w:rFonts w:ascii="Arial" w:hAnsi="Arial" w:cs="Arial"/>
          <w:sz w:val="20"/>
          <w:szCs w:val="20"/>
        </w:rPr>
        <w:t xml:space="preserve">:  </w:t>
      </w:r>
    </w:p>
    <w:p w:rsidR="00F52E54" w:rsidRPr="007453DC" w:rsidRDefault="00F52E54" w:rsidP="005158F7">
      <w:pPr>
        <w:pStyle w:val="BDIndent3"/>
        <w:widowControl w:val="0"/>
        <w:autoSpaceDE w:val="0"/>
        <w:autoSpaceDN w:val="0"/>
        <w:adjustRightInd w:val="0"/>
        <w:spacing w:after="0"/>
        <w:ind w:left="2160" w:firstLine="0"/>
        <w:rPr>
          <w:rFonts w:ascii="Arial" w:hAnsi="Arial" w:cs="Arial"/>
          <w:szCs w:val="20"/>
        </w:rPr>
      </w:pPr>
      <w:r w:rsidRPr="007453DC">
        <w:rPr>
          <w:rFonts w:ascii="Arial" w:hAnsi="Arial" w:cs="Arial"/>
          <w:szCs w:val="20"/>
        </w:rPr>
        <w:t xml:space="preserve"> </w:t>
      </w:r>
    </w:p>
    <w:p w:rsidR="004A3089" w:rsidRPr="00606C82" w:rsidRDefault="004A3089" w:rsidP="00B23233">
      <w:pPr>
        <w:pStyle w:val="NoSpacing"/>
        <w:rPr>
          <w:rFonts w:ascii="Arial" w:hAnsi="Arial" w:cs="Arial"/>
          <w:color w:val="FF0000"/>
          <w:sz w:val="20"/>
          <w:szCs w:val="20"/>
        </w:rPr>
      </w:pPr>
    </w:p>
    <w:p w:rsidR="00F966D8" w:rsidRPr="00F966D8" w:rsidRDefault="009A0307" w:rsidP="00912313">
      <w:pPr>
        <w:pStyle w:val="NoSpacing"/>
        <w:numPr>
          <w:ilvl w:val="0"/>
          <w:numId w:val="3"/>
        </w:numPr>
        <w:spacing w:before="120" w:line="276" w:lineRule="auto"/>
        <w:ind w:left="360"/>
        <w:outlineLvl w:val="0"/>
        <w:rPr>
          <w:rFonts w:ascii="Arial" w:hAnsi="Arial" w:cs="Arial"/>
          <w:sz w:val="20"/>
          <w:szCs w:val="20"/>
        </w:rPr>
      </w:pPr>
      <w:r w:rsidRPr="003648E9">
        <w:rPr>
          <w:rFonts w:ascii="Arial" w:hAnsi="Arial" w:cs="Arial"/>
        </w:rPr>
        <w:t xml:space="preserve">ENTRANCE SYSTEM </w:t>
      </w:r>
      <w:r w:rsidR="005B3CBF">
        <w:rPr>
          <w:rFonts w:ascii="Arial" w:hAnsi="Arial" w:cs="Arial"/>
        </w:rPr>
        <w:t>GRILL</w:t>
      </w:r>
      <w:r w:rsidRPr="003648E9">
        <w:rPr>
          <w:rFonts w:ascii="Arial" w:hAnsi="Arial" w:cs="Arial"/>
        </w:rPr>
        <w:t xml:space="preserve"> FRAME </w:t>
      </w:r>
    </w:p>
    <w:p w:rsidR="002E2C3A" w:rsidRPr="00F966D8" w:rsidRDefault="009A0307" w:rsidP="00F966D8">
      <w:pPr>
        <w:pStyle w:val="NoSpacing"/>
        <w:spacing w:before="120" w:line="276" w:lineRule="auto"/>
        <w:outlineLvl w:val="0"/>
        <w:rPr>
          <w:rFonts w:ascii="Arial" w:hAnsi="Arial" w:cs="Arial"/>
          <w:color w:val="0070C0"/>
          <w:sz w:val="20"/>
          <w:szCs w:val="20"/>
        </w:rPr>
      </w:pPr>
      <w:r w:rsidRPr="00F966D8">
        <w:rPr>
          <w:rFonts w:ascii="Arial" w:hAnsi="Arial" w:cs="Arial"/>
          <w:color w:val="0070C0"/>
        </w:rPr>
        <w:t>Specifier to select one below and delete other</w:t>
      </w:r>
      <w:r w:rsidR="00F966D8" w:rsidRPr="00F966D8">
        <w:rPr>
          <w:rFonts w:ascii="Arial" w:hAnsi="Arial" w:cs="Arial"/>
          <w:color w:val="0070C0"/>
        </w:rPr>
        <w:t>s.</w:t>
      </w:r>
    </w:p>
    <w:p w:rsidR="0033701E" w:rsidRPr="00D17EC2" w:rsidRDefault="0033701E" w:rsidP="00912313">
      <w:pPr>
        <w:pStyle w:val="NoSpacing"/>
        <w:numPr>
          <w:ilvl w:val="1"/>
          <w:numId w:val="3"/>
        </w:numPr>
        <w:spacing w:before="120"/>
        <w:outlineLvl w:val="0"/>
        <w:rPr>
          <w:rFonts w:ascii="Arial" w:hAnsi="Arial" w:cs="Arial"/>
          <w:sz w:val="20"/>
          <w:szCs w:val="20"/>
        </w:rPr>
      </w:pPr>
      <w:r w:rsidRPr="00D17EC2">
        <w:rPr>
          <w:rFonts w:ascii="Arial" w:hAnsi="Arial" w:cs="Arial"/>
          <w:sz w:val="20"/>
          <w:szCs w:val="20"/>
        </w:rPr>
        <w:t>Aluminum Rail: ASTM B221, alloy 6063-T</w:t>
      </w:r>
      <w:r>
        <w:rPr>
          <w:rFonts w:ascii="Arial" w:hAnsi="Arial" w:cs="Arial"/>
          <w:sz w:val="20"/>
          <w:szCs w:val="20"/>
        </w:rPr>
        <w:t>5</w:t>
      </w:r>
    </w:p>
    <w:p w:rsidR="0033701E" w:rsidRPr="00FC7302" w:rsidRDefault="0033701E" w:rsidP="00912313">
      <w:pPr>
        <w:pStyle w:val="NoSpacing"/>
        <w:numPr>
          <w:ilvl w:val="1"/>
          <w:numId w:val="3"/>
        </w:numPr>
        <w:spacing w:before="120"/>
        <w:outlineLvl w:val="0"/>
        <w:rPr>
          <w:rFonts w:ascii="Arial" w:hAnsi="Arial" w:cs="Arial"/>
          <w:sz w:val="20"/>
          <w:szCs w:val="20"/>
        </w:rPr>
      </w:pPr>
      <w:r>
        <w:rPr>
          <w:rFonts w:ascii="Arial" w:hAnsi="Arial" w:cs="Arial"/>
          <w:sz w:val="20"/>
          <w:szCs w:val="20"/>
        </w:rPr>
        <w:t xml:space="preserve">Frame </w:t>
      </w:r>
      <w:r w:rsidRPr="00FC7302">
        <w:rPr>
          <w:rFonts w:ascii="Arial" w:hAnsi="Arial" w:cs="Arial"/>
          <w:sz w:val="20"/>
          <w:szCs w:val="20"/>
        </w:rPr>
        <w:t xml:space="preserve">Finish: </w:t>
      </w:r>
      <w:r>
        <w:rPr>
          <w:rFonts w:ascii="Arial" w:hAnsi="Arial" w:cs="Arial"/>
          <w:sz w:val="20"/>
          <w:szCs w:val="20"/>
        </w:rPr>
        <w:t>F</w:t>
      </w:r>
      <w:r w:rsidRPr="00FC7302">
        <w:rPr>
          <w:rFonts w:ascii="Arial" w:hAnsi="Arial" w:cs="Arial"/>
          <w:sz w:val="20"/>
          <w:szCs w:val="20"/>
        </w:rPr>
        <w:t xml:space="preserve">inish shall be supplied in mill (standard) or one of </w:t>
      </w:r>
      <w:r>
        <w:rPr>
          <w:rFonts w:ascii="Arial" w:hAnsi="Arial" w:cs="Arial"/>
          <w:sz w:val="20"/>
          <w:szCs w:val="20"/>
        </w:rPr>
        <w:t>5</w:t>
      </w:r>
      <w:r w:rsidRPr="00FC7302">
        <w:rPr>
          <w:rFonts w:ascii="Arial" w:hAnsi="Arial" w:cs="Arial"/>
          <w:sz w:val="20"/>
          <w:szCs w:val="20"/>
        </w:rPr>
        <w:t xml:space="preserve"> optional colors as offered by manufacturer.  </w:t>
      </w:r>
      <w:r w:rsidRPr="00FC7302">
        <w:rPr>
          <w:rFonts w:ascii="Arial" w:hAnsi="Arial" w:cs="Arial"/>
          <w:b/>
          <w:sz w:val="20"/>
          <w:szCs w:val="20"/>
        </w:rPr>
        <w:t>(CALL FACTORY FOR CUSTOM COLORS).</w:t>
      </w:r>
    </w:p>
    <w:p w:rsidR="0033701E" w:rsidRPr="002253E5" w:rsidRDefault="0033701E" w:rsidP="00912313">
      <w:pPr>
        <w:pStyle w:val="BDIndent2"/>
        <w:numPr>
          <w:ilvl w:val="1"/>
          <w:numId w:val="3"/>
        </w:numPr>
        <w:spacing w:after="0"/>
        <w:outlineLvl w:val="0"/>
        <w:rPr>
          <w:rFonts w:ascii="Arial" w:hAnsi="Arial" w:cs="Arial"/>
          <w:szCs w:val="20"/>
        </w:rPr>
      </w:pPr>
      <w:r w:rsidRPr="002253E5">
        <w:rPr>
          <w:rFonts w:ascii="Arial" w:hAnsi="Arial" w:cs="Arial"/>
          <w:szCs w:val="20"/>
        </w:rPr>
        <w:t>Mounting:</w:t>
      </w:r>
    </w:p>
    <w:p w:rsidR="0033701E" w:rsidRDefault="0033701E" w:rsidP="00912313">
      <w:pPr>
        <w:pStyle w:val="BDIndent2"/>
        <w:numPr>
          <w:ilvl w:val="2"/>
          <w:numId w:val="13"/>
        </w:numPr>
        <w:spacing w:after="0"/>
        <w:ind w:left="1800" w:hanging="360"/>
        <w:outlineLvl w:val="0"/>
        <w:rPr>
          <w:rFonts w:ascii="Arial" w:hAnsi="Arial" w:cs="Arial"/>
          <w:szCs w:val="20"/>
        </w:rPr>
      </w:pPr>
      <w:r>
        <w:rPr>
          <w:rFonts w:ascii="Arial" w:hAnsi="Arial" w:cs="Arial"/>
          <w:b/>
          <w:szCs w:val="20"/>
        </w:rPr>
        <w:t xml:space="preserve">LBM, </w:t>
      </w:r>
      <w:r w:rsidRPr="00FF2CF4">
        <w:rPr>
          <w:rFonts w:ascii="Arial" w:hAnsi="Arial" w:cs="Arial"/>
          <w:b/>
          <w:szCs w:val="20"/>
        </w:rPr>
        <w:t xml:space="preserve">Level Bed, mechanically </w:t>
      </w:r>
      <w:r>
        <w:rPr>
          <w:rFonts w:ascii="Arial" w:hAnsi="Arial" w:cs="Arial"/>
          <w:b/>
          <w:szCs w:val="20"/>
        </w:rPr>
        <w:t>attached</w:t>
      </w:r>
      <w:r w:rsidRPr="00FF2CF4">
        <w:rPr>
          <w:rFonts w:ascii="Arial" w:hAnsi="Arial" w:cs="Arial"/>
          <w:b/>
          <w:szCs w:val="20"/>
        </w:rPr>
        <w:t xml:space="preserve"> angle frame</w:t>
      </w:r>
      <w:r w:rsidRPr="00FF2CF4">
        <w:rPr>
          <w:rFonts w:ascii="Arial" w:hAnsi="Arial" w:cs="Arial"/>
          <w:szCs w:val="20"/>
        </w:rPr>
        <w:t xml:space="preserve">, shall </w:t>
      </w:r>
      <w:r w:rsidRPr="00F966D8">
        <w:rPr>
          <w:rFonts w:ascii="Arial" w:hAnsi="Arial" w:cs="Arial"/>
          <w:color w:val="FF0000"/>
          <w:szCs w:val="20"/>
        </w:rPr>
        <w:t>1</w:t>
      </w:r>
      <w:r w:rsidR="00F966D8" w:rsidRPr="00F966D8">
        <w:rPr>
          <w:rFonts w:ascii="Arial" w:hAnsi="Arial" w:cs="Arial"/>
          <w:color w:val="FF0000"/>
          <w:szCs w:val="20"/>
        </w:rPr>
        <w:t>-</w:t>
      </w:r>
      <w:r w:rsidRPr="00F966D8">
        <w:rPr>
          <w:rFonts w:ascii="Arial" w:hAnsi="Arial" w:cs="Arial"/>
          <w:color w:val="FF0000"/>
          <w:szCs w:val="20"/>
        </w:rPr>
        <w:t>7/8</w:t>
      </w:r>
      <w:r w:rsidR="00F966D8" w:rsidRPr="00F966D8">
        <w:rPr>
          <w:rFonts w:ascii="Arial" w:hAnsi="Arial" w:cs="Arial"/>
          <w:color w:val="FF0000"/>
          <w:szCs w:val="20"/>
        </w:rPr>
        <w:t xml:space="preserve"> inch</w:t>
      </w:r>
      <w:r w:rsidRPr="00FF2CF4">
        <w:rPr>
          <w:rFonts w:ascii="Arial" w:hAnsi="Arial" w:cs="Arial"/>
          <w:szCs w:val="20"/>
        </w:rPr>
        <w:t xml:space="preserve"> </w:t>
      </w:r>
      <w:r w:rsidRPr="00F966D8">
        <w:rPr>
          <w:rFonts w:ascii="Arial" w:hAnsi="Arial" w:cs="Arial"/>
          <w:color w:val="008080"/>
          <w:szCs w:val="20"/>
        </w:rPr>
        <w:t>(47.6 mm)</w:t>
      </w:r>
      <w:r>
        <w:rPr>
          <w:rFonts w:ascii="Arial" w:hAnsi="Arial" w:cs="Arial"/>
          <w:szCs w:val="20"/>
        </w:rPr>
        <w:t xml:space="preserve"> d</w:t>
      </w:r>
      <w:r w:rsidRPr="00FF2CF4">
        <w:rPr>
          <w:rFonts w:ascii="Arial" w:hAnsi="Arial" w:cs="Arial"/>
          <w:szCs w:val="20"/>
        </w:rPr>
        <w:t xml:space="preserve">eep with </w:t>
      </w:r>
      <w:r w:rsidRPr="00F966D8">
        <w:rPr>
          <w:rFonts w:ascii="Arial" w:hAnsi="Arial" w:cs="Arial"/>
          <w:color w:val="FF0000"/>
          <w:szCs w:val="20"/>
        </w:rPr>
        <w:t>1/8</w:t>
      </w:r>
      <w:r w:rsidR="00F966D8" w:rsidRPr="00F966D8">
        <w:rPr>
          <w:rFonts w:ascii="Arial" w:hAnsi="Arial" w:cs="Arial"/>
          <w:color w:val="FF0000"/>
          <w:szCs w:val="20"/>
        </w:rPr>
        <w:t xml:space="preserve"> inch</w:t>
      </w:r>
      <w:r w:rsidRPr="00FF2CF4">
        <w:rPr>
          <w:rFonts w:ascii="Arial" w:hAnsi="Arial" w:cs="Arial"/>
          <w:szCs w:val="20"/>
        </w:rPr>
        <w:t xml:space="preserve"> </w:t>
      </w:r>
      <w:r w:rsidRPr="00F966D8">
        <w:rPr>
          <w:rFonts w:ascii="Arial" w:hAnsi="Arial" w:cs="Arial"/>
          <w:color w:val="008080"/>
          <w:szCs w:val="20"/>
        </w:rPr>
        <w:t>(3.2mm)</w:t>
      </w:r>
      <w:r w:rsidRPr="00FF2CF4">
        <w:rPr>
          <w:rFonts w:ascii="Arial" w:hAnsi="Arial" w:cs="Arial"/>
          <w:szCs w:val="20"/>
        </w:rPr>
        <w:t xml:space="preserve"> exposed surface. </w:t>
      </w:r>
    </w:p>
    <w:p w:rsidR="0033701E" w:rsidRDefault="0033701E" w:rsidP="00912313">
      <w:pPr>
        <w:pStyle w:val="BDIndent2"/>
        <w:numPr>
          <w:ilvl w:val="2"/>
          <w:numId w:val="13"/>
        </w:numPr>
        <w:spacing w:after="0"/>
        <w:ind w:left="1800" w:hanging="360"/>
        <w:outlineLvl w:val="0"/>
        <w:rPr>
          <w:rFonts w:ascii="Arial" w:hAnsi="Arial" w:cs="Arial"/>
          <w:szCs w:val="20"/>
        </w:rPr>
      </w:pPr>
      <w:r w:rsidRPr="00624324">
        <w:rPr>
          <w:rFonts w:ascii="Arial" w:hAnsi="Arial" w:cs="Arial"/>
          <w:b/>
          <w:szCs w:val="20"/>
        </w:rPr>
        <w:t>LBC, Level Bed, cast-in place frame</w:t>
      </w:r>
      <w:r w:rsidRPr="00624324">
        <w:rPr>
          <w:rFonts w:ascii="Arial" w:hAnsi="Arial" w:cs="Arial"/>
          <w:szCs w:val="20"/>
        </w:rPr>
        <w:t xml:space="preserve">, shall be shall </w:t>
      </w:r>
      <w:r w:rsidRPr="00F966D8">
        <w:rPr>
          <w:rFonts w:ascii="Arial" w:hAnsi="Arial" w:cs="Arial"/>
          <w:color w:val="FF0000"/>
          <w:szCs w:val="20"/>
        </w:rPr>
        <w:t>1</w:t>
      </w:r>
      <w:r w:rsidR="00F966D8" w:rsidRPr="00F966D8">
        <w:rPr>
          <w:rFonts w:ascii="Arial" w:hAnsi="Arial" w:cs="Arial"/>
          <w:color w:val="FF0000"/>
          <w:szCs w:val="20"/>
        </w:rPr>
        <w:t>-</w:t>
      </w:r>
      <w:r w:rsidRPr="00F966D8">
        <w:rPr>
          <w:rFonts w:ascii="Arial" w:hAnsi="Arial" w:cs="Arial"/>
          <w:color w:val="FF0000"/>
          <w:szCs w:val="20"/>
        </w:rPr>
        <w:t>7/8</w:t>
      </w:r>
      <w:r w:rsidR="00F966D8" w:rsidRPr="00F966D8">
        <w:rPr>
          <w:rFonts w:ascii="Arial" w:hAnsi="Arial" w:cs="Arial"/>
          <w:color w:val="FF0000"/>
          <w:szCs w:val="20"/>
        </w:rPr>
        <w:t xml:space="preserve"> inch</w:t>
      </w:r>
      <w:r w:rsidRPr="00F966D8">
        <w:rPr>
          <w:rFonts w:ascii="Arial" w:hAnsi="Arial" w:cs="Arial"/>
          <w:color w:val="FF0000"/>
          <w:szCs w:val="20"/>
        </w:rPr>
        <w:t xml:space="preserve"> </w:t>
      </w:r>
      <w:r w:rsidRPr="00F966D8">
        <w:rPr>
          <w:rFonts w:ascii="Arial" w:hAnsi="Arial" w:cs="Arial"/>
          <w:color w:val="008080"/>
          <w:szCs w:val="20"/>
        </w:rPr>
        <w:t>(47.6 mm)</w:t>
      </w:r>
      <w:r>
        <w:rPr>
          <w:rFonts w:ascii="Arial" w:hAnsi="Arial" w:cs="Arial"/>
          <w:szCs w:val="20"/>
        </w:rPr>
        <w:t xml:space="preserve"> </w:t>
      </w:r>
      <w:r w:rsidRPr="00624324">
        <w:rPr>
          <w:rFonts w:ascii="Arial" w:hAnsi="Arial" w:cs="Arial"/>
          <w:szCs w:val="20"/>
        </w:rPr>
        <w:t xml:space="preserve">deep with </w:t>
      </w:r>
      <w:r w:rsidRPr="00F966D8">
        <w:rPr>
          <w:rFonts w:ascii="Arial" w:hAnsi="Arial" w:cs="Arial"/>
          <w:color w:val="FF0000"/>
          <w:szCs w:val="20"/>
        </w:rPr>
        <w:t>1/2</w:t>
      </w:r>
      <w:r w:rsidR="00F966D8" w:rsidRPr="00F966D8">
        <w:rPr>
          <w:rFonts w:ascii="Arial" w:hAnsi="Arial" w:cs="Arial"/>
          <w:color w:val="FF0000"/>
          <w:szCs w:val="20"/>
        </w:rPr>
        <w:t xml:space="preserve"> inch</w:t>
      </w:r>
      <w:r w:rsidRPr="00624324">
        <w:rPr>
          <w:rFonts w:ascii="Arial" w:hAnsi="Arial" w:cs="Arial"/>
          <w:szCs w:val="20"/>
        </w:rPr>
        <w:t xml:space="preserve"> </w:t>
      </w:r>
      <w:r w:rsidRPr="00F966D8">
        <w:rPr>
          <w:rFonts w:ascii="Arial" w:hAnsi="Arial" w:cs="Arial"/>
          <w:color w:val="008080"/>
          <w:szCs w:val="20"/>
        </w:rPr>
        <w:t>(12.7mm)</w:t>
      </w:r>
      <w:r w:rsidRPr="00624324">
        <w:rPr>
          <w:rFonts w:ascii="Arial" w:hAnsi="Arial" w:cs="Arial"/>
          <w:szCs w:val="20"/>
        </w:rPr>
        <w:t xml:space="preserve"> exposed surface.</w:t>
      </w:r>
    </w:p>
    <w:p w:rsidR="0033701E" w:rsidRDefault="0033701E" w:rsidP="00912313">
      <w:pPr>
        <w:pStyle w:val="BDIndent2"/>
        <w:numPr>
          <w:ilvl w:val="2"/>
          <w:numId w:val="13"/>
        </w:numPr>
        <w:spacing w:after="0"/>
        <w:ind w:left="1800" w:hanging="360"/>
        <w:outlineLvl w:val="0"/>
        <w:rPr>
          <w:rFonts w:ascii="Arial" w:hAnsi="Arial" w:cs="Arial"/>
          <w:szCs w:val="20"/>
        </w:rPr>
      </w:pPr>
      <w:r>
        <w:rPr>
          <w:rFonts w:ascii="Arial" w:hAnsi="Arial" w:cs="Arial"/>
          <w:b/>
          <w:szCs w:val="20"/>
        </w:rPr>
        <w:t xml:space="preserve">D3P, Deep Pit, cast-in place frame, </w:t>
      </w:r>
      <w:r w:rsidRPr="00624324">
        <w:rPr>
          <w:rFonts w:ascii="Arial" w:hAnsi="Arial" w:cs="Arial"/>
          <w:szCs w:val="20"/>
        </w:rPr>
        <w:t xml:space="preserve">shall be shall </w:t>
      </w:r>
      <w:r w:rsidRPr="00F966D8">
        <w:rPr>
          <w:rFonts w:ascii="Arial" w:hAnsi="Arial" w:cs="Arial"/>
          <w:color w:val="FF0000"/>
          <w:szCs w:val="20"/>
        </w:rPr>
        <w:t>3</w:t>
      </w:r>
      <w:r w:rsidR="00F966D8" w:rsidRPr="00F966D8">
        <w:rPr>
          <w:rFonts w:ascii="Arial" w:hAnsi="Arial" w:cs="Arial"/>
          <w:color w:val="FF0000"/>
          <w:szCs w:val="20"/>
        </w:rPr>
        <w:t xml:space="preserve"> inches</w:t>
      </w:r>
      <w:r w:rsidRPr="00FF2CF4">
        <w:rPr>
          <w:rFonts w:ascii="Arial" w:hAnsi="Arial" w:cs="Arial"/>
          <w:szCs w:val="20"/>
        </w:rPr>
        <w:t xml:space="preserve"> </w:t>
      </w:r>
      <w:r w:rsidRPr="00F966D8">
        <w:rPr>
          <w:rFonts w:ascii="Arial" w:hAnsi="Arial" w:cs="Arial"/>
          <w:color w:val="008080"/>
          <w:szCs w:val="20"/>
        </w:rPr>
        <w:t>(76.2 mm)</w:t>
      </w:r>
      <w:r>
        <w:rPr>
          <w:rFonts w:ascii="Arial" w:hAnsi="Arial" w:cs="Arial"/>
          <w:szCs w:val="20"/>
        </w:rPr>
        <w:t xml:space="preserve"> </w:t>
      </w:r>
      <w:r w:rsidRPr="00624324">
        <w:rPr>
          <w:rFonts w:ascii="Arial" w:hAnsi="Arial" w:cs="Arial"/>
          <w:szCs w:val="20"/>
        </w:rPr>
        <w:t xml:space="preserve">deep with </w:t>
      </w:r>
      <w:r w:rsidRPr="00F966D8">
        <w:rPr>
          <w:rFonts w:ascii="Arial" w:hAnsi="Arial" w:cs="Arial"/>
          <w:color w:val="FF0000"/>
          <w:szCs w:val="20"/>
        </w:rPr>
        <w:t>1/2</w:t>
      </w:r>
      <w:r w:rsidR="00F966D8" w:rsidRPr="00F966D8">
        <w:rPr>
          <w:rFonts w:ascii="Arial" w:hAnsi="Arial" w:cs="Arial"/>
          <w:color w:val="FF0000"/>
          <w:szCs w:val="20"/>
        </w:rPr>
        <w:t xml:space="preserve"> inch</w:t>
      </w:r>
      <w:r w:rsidRPr="00624324">
        <w:rPr>
          <w:rFonts w:ascii="Arial" w:hAnsi="Arial" w:cs="Arial"/>
          <w:szCs w:val="20"/>
        </w:rPr>
        <w:t xml:space="preserve"> </w:t>
      </w:r>
      <w:r w:rsidRPr="00F966D8">
        <w:rPr>
          <w:rFonts w:ascii="Arial" w:hAnsi="Arial" w:cs="Arial"/>
          <w:color w:val="008080"/>
          <w:szCs w:val="20"/>
        </w:rPr>
        <w:t>(12.7mm)</w:t>
      </w:r>
      <w:r>
        <w:rPr>
          <w:rFonts w:ascii="Arial" w:hAnsi="Arial" w:cs="Arial"/>
          <w:szCs w:val="20"/>
        </w:rPr>
        <w:t xml:space="preserve"> exposed surface.</w:t>
      </w:r>
    </w:p>
    <w:p w:rsidR="0033701E" w:rsidRPr="00624324" w:rsidRDefault="0033701E" w:rsidP="00912313">
      <w:pPr>
        <w:pStyle w:val="BDIndent2"/>
        <w:numPr>
          <w:ilvl w:val="2"/>
          <w:numId w:val="13"/>
        </w:numPr>
        <w:spacing w:after="0"/>
        <w:ind w:left="1800" w:hanging="360"/>
        <w:outlineLvl w:val="0"/>
        <w:rPr>
          <w:rFonts w:ascii="Arial" w:hAnsi="Arial" w:cs="Arial"/>
          <w:szCs w:val="20"/>
        </w:rPr>
      </w:pPr>
      <w:r>
        <w:rPr>
          <w:rFonts w:ascii="Arial" w:hAnsi="Arial" w:cs="Arial"/>
          <w:b/>
          <w:szCs w:val="20"/>
        </w:rPr>
        <w:t xml:space="preserve">D4P Deep Pit, cast-in place frame, </w:t>
      </w:r>
      <w:r w:rsidRPr="00624324">
        <w:rPr>
          <w:rFonts w:ascii="Arial" w:hAnsi="Arial" w:cs="Arial"/>
          <w:szCs w:val="20"/>
        </w:rPr>
        <w:t xml:space="preserve">shall be shall </w:t>
      </w:r>
      <w:r w:rsidRPr="00F966D8">
        <w:rPr>
          <w:rFonts w:ascii="Arial" w:hAnsi="Arial" w:cs="Arial"/>
          <w:color w:val="FF0000"/>
          <w:szCs w:val="20"/>
        </w:rPr>
        <w:t>4</w:t>
      </w:r>
      <w:r w:rsidR="00F966D8" w:rsidRPr="00F966D8">
        <w:rPr>
          <w:rFonts w:ascii="Arial" w:hAnsi="Arial" w:cs="Arial"/>
          <w:color w:val="FF0000"/>
          <w:szCs w:val="20"/>
        </w:rPr>
        <w:t>-</w:t>
      </w:r>
      <w:r w:rsidRPr="00F966D8">
        <w:rPr>
          <w:rFonts w:ascii="Arial" w:hAnsi="Arial" w:cs="Arial"/>
          <w:color w:val="FF0000"/>
          <w:szCs w:val="20"/>
        </w:rPr>
        <w:t>1/2</w:t>
      </w:r>
      <w:r w:rsidR="00F966D8" w:rsidRPr="00F966D8">
        <w:rPr>
          <w:rFonts w:ascii="Arial" w:hAnsi="Arial" w:cs="Arial"/>
          <w:color w:val="FF0000"/>
          <w:szCs w:val="20"/>
        </w:rPr>
        <w:t xml:space="preserve"> inches</w:t>
      </w:r>
      <w:r w:rsidRPr="00FF2CF4">
        <w:rPr>
          <w:rFonts w:ascii="Arial" w:hAnsi="Arial" w:cs="Arial"/>
          <w:szCs w:val="20"/>
        </w:rPr>
        <w:t xml:space="preserve"> </w:t>
      </w:r>
      <w:r w:rsidRPr="00F966D8">
        <w:rPr>
          <w:rFonts w:ascii="Arial" w:hAnsi="Arial" w:cs="Arial"/>
          <w:color w:val="008080"/>
          <w:szCs w:val="20"/>
        </w:rPr>
        <w:t>(114.3 mm)</w:t>
      </w:r>
      <w:r>
        <w:rPr>
          <w:rFonts w:ascii="Arial" w:hAnsi="Arial" w:cs="Arial"/>
          <w:szCs w:val="20"/>
        </w:rPr>
        <w:t xml:space="preserve"> </w:t>
      </w:r>
      <w:r w:rsidRPr="00624324">
        <w:rPr>
          <w:rFonts w:ascii="Arial" w:hAnsi="Arial" w:cs="Arial"/>
          <w:szCs w:val="20"/>
        </w:rPr>
        <w:t xml:space="preserve">deep with </w:t>
      </w:r>
      <w:r w:rsidRPr="00F966D8">
        <w:rPr>
          <w:rFonts w:ascii="Arial" w:hAnsi="Arial" w:cs="Arial"/>
          <w:color w:val="FF0000"/>
          <w:szCs w:val="20"/>
        </w:rPr>
        <w:t>1/2</w:t>
      </w:r>
      <w:r w:rsidR="00F966D8" w:rsidRPr="00F966D8">
        <w:rPr>
          <w:rFonts w:ascii="Arial" w:hAnsi="Arial" w:cs="Arial"/>
          <w:color w:val="FF0000"/>
          <w:szCs w:val="20"/>
        </w:rPr>
        <w:t xml:space="preserve"> inch</w:t>
      </w:r>
      <w:r w:rsidRPr="00624324">
        <w:rPr>
          <w:rFonts w:ascii="Arial" w:hAnsi="Arial" w:cs="Arial"/>
          <w:szCs w:val="20"/>
        </w:rPr>
        <w:t xml:space="preserve"> </w:t>
      </w:r>
      <w:r w:rsidRPr="00F966D8">
        <w:rPr>
          <w:rFonts w:ascii="Arial" w:hAnsi="Arial" w:cs="Arial"/>
          <w:color w:val="008080"/>
          <w:szCs w:val="20"/>
        </w:rPr>
        <w:t>(12.7mm)</w:t>
      </w:r>
      <w:r w:rsidRPr="00FF2CF4">
        <w:rPr>
          <w:rFonts w:ascii="Arial" w:hAnsi="Arial" w:cs="Arial"/>
          <w:szCs w:val="20"/>
        </w:rPr>
        <w:t xml:space="preserve"> </w:t>
      </w:r>
      <w:r>
        <w:rPr>
          <w:rFonts w:ascii="Arial" w:hAnsi="Arial" w:cs="Arial"/>
          <w:szCs w:val="20"/>
        </w:rPr>
        <w:t>exposed surface.</w:t>
      </w:r>
    </w:p>
    <w:p w:rsidR="00F52E54" w:rsidRPr="00EC6F67" w:rsidRDefault="00F52E54" w:rsidP="00596A4E">
      <w:pPr>
        <w:pStyle w:val="BDIndent2"/>
        <w:spacing w:after="0"/>
        <w:outlineLvl w:val="0"/>
        <w:rPr>
          <w:rFonts w:ascii="Arial" w:hAnsi="Arial" w:cs="Arial"/>
        </w:rPr>
      </w:pPr>
    </w:p>
    <w:p w:rsidR="00236F3B" w:rsidRPr="003648E9" w:rsidRDefault="00236F3B" w:rsidP="00236F3B">
      <w:pPr>
        <w:widowControl w:val="0"/>
        <w:autoSpaceDE w:val="0"/>
        <w:autoSpaceDN w:val="0"/>
        <w:adjustRightInd w:val="0"/>
        <w:spacing w:after="0" w:line="240" w:lineRule="auto"/>
        <w:ind w:left="360"/>
        <w:rPr>
          <w:rFonts w:ascii="Arial" w:hAnsi="Arial" w:cs="Arial"/>
          <w:szCs w:val="20"/>
        </w:rPr>
      </w:pPr>
    </w:p>
    <w:p w:rsidR="004A3089" w:rsidRPr="00F966D8" w:rsidRDefault="00682D35" w:rsidP="00912313">
      <w:pPr>
        <w:widowControl w:val="0"/>
        <w:numPr>
          <w:ilvl w:val="0"/>
          <w:numId w:val="7"/>
        </w:numPr>
        <w:autoSpaceDE w:val="0"/>
        <w:autoSpaceDN w:val="0"/>
        <w:adjustRightInd w:val="0"/>
        <w:spacing w:after="120" w:line="240" w:lineRule="auto"/>
        <w:ind w:left="360"/>
        <w:rPr>
          <w:rFonts w:ascii="Arial" w:hAnsi="Arial" w:cs="Arial"/>
          <w:szCs w:val="20"/>
        </w:rPr>
      </w:pPr>
      <w:r w:rsidRPr="00F966D8">
        <w:rPr>
          <w:rFonts w:ascii="Arial" w:hAnsi="Arial" w:cs="Arial"/>
          <w:szCs w:val="20"/>
        </w:rPr>
        <w:t xml:space="preserve">PART </w:t>
      </w:r>
      <w:r w:rsidR="004A3089" w:rsidRPr="00F966D8">
        <w:rPr>
          <w:rFonts w:ascii="Arial" w:hAnsi="Arial" w:cs="Arial"/>
          <w:szCs w:val="20"/>
        </w:rPr>
        <w:t>3</w:t>
      </w:r>
      <w:r w:rsidRPr="00F966D8">
        <w:rPr>
          <w:rFonts w:ascii="Arial" w:hAnsi="Arial" w:cs="Arial"/>
          <w:szCs w:val="20"/>
        </w:rPr>
        <w:t xml:space="preserve"> - </w:t>
      </w:r>
      <w:r w:rsidR="004A3089" w:rsidRPr="00F966D8">
        <w:rPr>
          <w:rFonts w:ascii="Arial" w:hAnsi="Arial" w:cs="Arial"/>
          <w:szCs w:val="20"/>
        </w:rPr>
        <w:t xml:space="preserve"> EXECUTION</w:t>
      </w:r>
    </w:p>
    <w:p w:rsidR="004A3089" w:rsidRPr="003648E9" w:rsidRDefault="004A3089" w:rsidP="00912313">
      <w:pPr>
        <w:pStyle w:val="BDIndent1"/>
        <w:numPr>
          <w:ilvl w:val="0"/>
          <w:numId w:val="5"/>
        </w:numPr>
        <w:spacing w:before="120" w:after="0"/>
        <w:ind w:left="360"/>
        <w:rPr>
          <w:rFonts w:ascii="Arial" w:hAnsi="Arial" w:cs="Arial"/>
        </w:rPr>
      </w:pPr>
      <w:r w:rsidRPr="003648E9">
        <w:rPr>
          <w:rFonts w:ascii="Arial" w:hAnsi="Arial" w:cs="Arial"/>
        </w:rPr>
        <w:t>EXAMINATION</w:t>
      </w:r>
    </w:p>
    <w:p w:rsidR="00A26FD5" w:rsidRPr="003648E9" w:rsidRDefault="004A3089" w:rsidP="00912313">
      <w:pPr>
        <w:pStyle w:val="BDIndent2"/>
        <w:numPr>
          <w:ilvl w:val="0"/>
          <w:numId w:val="8"/>
        </w:numPr>
        <w:spacing w:after="0"/>
        <w:ind w:left="1008"/>
        <w:outlineLvl w:val="0"/>
        <w:rPr>
          <w:rFonts w:ascii="Arial" w:hAnsi="Arial" w:cs="Arial"/>
        </w:rPr>
      </w:pPr>
      <w:r w:rsidRPr="003648E9">
        <w:rPr>
          <w:rFonts w:ascii="Arial" w:hAnsi="Arial" w:cs="Arial"/>
        </w:rPr>
        <w:lastRenderedPageBreak/>
        <w:t xml:space="preserve">Products must be placed on a flat and level substrate. Substrate shall meet tolerance of </w:t>
      </w:r>
      <w:r w:rsidRPr="00F966D8">
        <w:rPr>
          <w:rFonts w:ascii="Arial" w:hAnsi="Arial" w:cs="Arial"/>
          <w:color w:val="FF0000"/>
        </w:rPr>
        <w:t>1/8</w:t>
      </w:r>
      <w:r w:rsidR="00F966D8" w:rsidRPr="00F966D8">
        <w:rPr>
          <w:rFonts w:ascii="Arial" w:hAnsi="Arial" w:cs="Arial"/>
          <w:color w:val="FF0000"/>
        </w:rPr>
        <w:t xml:space="preserve"> inch</w:t>
      </w:r>
      <w:r w:rsidRPr="003648E9">
        <w:rPr>
          <w:rFonts w:ascii="Arial" w:hAnsi="Arial" w:cs="Arial"/>
        </w:rPr>
        <w:t xml:space="preserve"> </w:t>
      </w:r>
      <w:r w:rsidRPr="00F966D8">
        <w:rPr>
          <w:rFonts w:ascii="Arial" w:hAnsi="Arial" w:cs="Arial"/>
          <w:color w:val="008080"/>
        </w:rPr>
        <w:t>(3.2mm)</w:t>
      </w:r>
      <w:r w:rsidRPr="003648E9">
        <w:rPr>
          <w:rFonts w:ascii="Arial" w:hAnsi="Arial" w:cs="Arial"/>
        </w:rPr>
        <w:t xml:space="preserve"> over </w:t>
      </w:r>
      <w:r w:rsidRPr="00F966D8">
        <w:rPr>
          <w:rFonts w:ascii="Arial" w:hAnsi="Arial" w:cs="Arial"/>
          <w:color w:val="FF0000"/>
        </w:rPr>
        <w:t>10 feet</w:t>
      </w:r>
      <w:r w:rsidRPr="003648E9">
        <w:rPr>
          <w:rFonts w:ascii="Arial" w:hAnsi="Arial" w:cs="Arial"/>
        </w:rPr>
        <w:t xml:space="preserve"> </w:t>
      </w:r>
      <w:r w:rsidRPr="00F966D8">
        <w:rPr>
          <w:rFonts w:ascii="Arial" w:hAnsi="Arial" w:cs="Arial"/>
          <w:color w:val="008080"/>
        </w:rPr>
        <w:t>(3.28M)</w:t>
      </w:r>
      <w:r w:rsidRPr="003648E9">
        <w:rPr>
          <w:rFonts w:ascii="Arial" w:hAnsi="Arial" w:cs="Arial"/>
        </w:rPr>
        <w:t xml:space="preserve"> in accordance with ACI 302.</w:t>
      </w:r>
    </w:p>
    <w:p w:rsidR="004A3089" w:rsidRPr="003648E9" w:rsidRDefault="004A3089" w:rsidP="00912313">
      <w:pPr>
        <w:pStyle w:val="BDIndent2"/>
        <w:numPr>
          <w:ilvl w:val="0"/>
          <w:numId w:val="8"/>
        </w:numPr>
        <w:spacing w:after="0"/>
        <w:ind w:left="1008"/>
        <w:outlineLvl w:val="0"/>
        <w:rPr>
          <w:rFonts w:ascii="Arial" w:hAnsi="Arial" w:cs="Arial"/>
        </w:rPr>
      </w:pPr>
      <w:r w:rsidRPr="003648E9">
        <w:rPr>
          <w:rFonts w:ascii="Arial" w:hAnsi="Arial" w:cs="Arial"/>
        </w:rPr>
        <w:t xml:space="preserve">Examine the substrates and conditions under which the work is to be performed, and notify the Contractor in writing of conditions detrimental to the </w:t>
      </w:r>
      <w:bookmarkStart w:id="0" w:name="_GoBack"/>
      <w:bookmarkEnd w:id="0"/>
      <w:r w:rsidRPr="003648E9">
        <w:rPr>
          <w:rFonts w:ascii="Arial" w:hAnsi="Arial" w:cs="Arial"/>
        </w:rPr>
        <w:t>proper and timely completion of the work. Do not proceed with the installation until unsatisfactory conditions have been corrected.</w:t>
      </w:r>
    </w:p>
    <w:p w:rsidR="004A3089" w:rsidRPr="003648E9" w:rsidRDefault="004A3089" w:rsidP="00912313">
      <w:pPr>
        <w:pStyle w:val="BDIndent1"/>
        <w:numPr>
          <w:ilvl w:val="0"/>
          <w:numId w:val="5"/>
        </w:numPr>
        <w:spacing w:before="120" w:after="0"/>
        <w:ind w:left="360"/>
        <w:rPr>
          <w:rFonts w:ascii="Arial" w:hAnsi="Arial" w:cs="Arial"/>
        </w:rPr>
      </w:pPr>
      <w:r w:rsidRPr="003648E9">
        <w:rPr>
          <w:rFonts w:ascii="Arial" w:hAnsi="Arial" w:cs="Arial"/>
        </w:rPr>
        <w:t>INSTALLATION</w:t>
      </w:r>
    </w:p>
    <w:p w:rsidR="00A26FD5" w:rsidRPr="003648E9" w:rsidRDefault="004A3089" w:rsidP="00912313">
      <w:pPr>
        <w:pStyle w:val="BDIndent2"/>
        <w:numPr>
          <w:ilvl w:val="0"/>
          <w:numId w:val="9"/>
        </w:numPr>
        <w:spacing w:after="0"/>
        <w:ind w:left="1008"/>
        <w:outlineLvl w:val="0"/>
        <w:rPr>
          <w:rFonts w:ascii="Arial" w:hAnsi="Arial" w:cs="Arial"/>
        </w:rPr>
      </w:pPr>
      <w:r w:rsidRPr="003648E9">
        <w:rPr>
          <w:rFonts w:ascii="Arial" w:hAnsi="Arial" w:cs="Arial"/>
        </w:rPr>
        <w:t>Install products in accordance with manufacturer’s instructions, at locations shown and with top of products level with adjoining finished flooring where applicable.</w:t>
      </w:r>
    </w:p>
    <w:p w:rsidR="004A3089" w:rsidRPr="003648E9" w:rsidRDefault="004A3089" w:rsidP="00912313">
      <w:pPr>
        <w:pStyle w:val="BDIndent2"/>
        <w:numPr>
          <w:ilvl w:val="0"/>
          <w:numId w:val="9"/>
        </w:numPr>
        <w:spacing w:after="0"/>
        <w:ind w:left="1008"/>
        <w:outlineLvl w:val="0"/>
        <w:rPr>
          <w:rFonts w:ascii="Arial" w:hAnsi="Arial" w:cs="Arial"/>
        </w:rPr>
      </w:pPr>
      <w:r w:rsidRPr="003648E9">
        <w:rPr>
          <w:rFonts w:ascii="Arial" w:hAnsi="Arial" w:cs="Arial"/>
        </w:rPr>
        <w:t xml:space="preserve"> Coordinate top of product surfaces with swinging doors to provide under-door clearance.</w:t>
      </w:r>
    </w:p>
    <w:p w:rsidR="004A3089" w:rsidRPr="003648E9" w:rsidRDefault="004A3089" w:rsidP="00554D8D">
      <w:pPr>
        <w:pStyle w:val="BDIndent3"/>
        <w:spacing w:after="0"/>
        <w:ind w:left="1368" w:hanging="360"/>
        <w:rPr>
          <w:rFonts w:ascii="Arial" w:hAnsi="Arial" w:cs="Arial"/>
        </w:rPr>
      </w:pPr>
      <w:r w:rsidRPr="003648E9">
        <w:rPr>
          <w:rFonts w:ascii="Arial" w:hAnsi="Arial" w:cs="Arial"/>
        </w:rPr>
        <w:t>1. Provide necessary shims, spacers, and anchorages for proper location and secure attachment of frames to concrete.</w:t>
      </w:r>
    </w:p>
    <w:p w:rsidR="004A3089" w:rsidRPr="003648E9" w:rsidRDefault="004A3089" w:rsidP="00554D8D">
      <w:pPr>
        <w:pStyle w:val="BDIndent3"/>
        <w:spacing w:after="0"/>
        <w:ind w:left="1368" w:hanging="360"/>
        <w:rPr>
          <w:rFonts w:ascii="Arial" w:hAnsi="Arial" w:cs="Arial"/>
        </w:rPr>
      </w:pPr>
      <w:r w:rsidRPr="003648E9">
        <w:rPr>
          <w:rFonts w:ascii="Arial" w:hAnsi="Arial" w:cs="Arial"/>
        </w:rPr>
        <w:t>2. For installation in terrazzo flooring, contact manufacturer.</w:t>
      </w:r>
    </w:p>
    <w:p w:rsidR="004A3089" w:rsidRPr="003648E9" w:rsidRDefault="004A3089" w:rsidP="00912313">
      <w:pPr>
        <w:pStyle w:val="BDIndent1"/>
        <w:numPr>
          <w:ilvl w:val="0"/>
          <w:numId w:val="5"/>
        </w:numPr>
        <w:spacing w:before="120" w:after="0"/>
        <w:ind w:left="360"/>
        <w:rPr>
          <w:rFonts w:ascii="Arial" w:hAnsi="Arial" w:cs="Arial"/>
        </w:rPr>
      </w:pPr>
      <w:r w:rsidRPr="003648E9">
        <w:rPr>
          <w:rFonts w:ascii="Arial" w:hAnsi="Arial" w:cs="Arial"/>
        </w:rPr>
        <w:t>PROTECTION</w:t>
      </w:r>
    </w:p>
    <w:p w:rsidR="00A26FD5" w:rsidRPr="003648E9" w:rsidRDefault="004A3089" w:rsidP="00912313">
      <w:pPr>
        <w:pStyle w:val="BDIndent2"/>
        <w:numPr>
          <w:ilvl w:val="0"/>
          <w:numId w:val="10"/>
        </w:numPr>
        <w:spacing w:after="0"/>
        <w:ind w:left="1008"/>
        <w:outlineLvl w:val="0"/>
        <w:rPr>
          <w:rFonts w:ascii="Arial" w:hAnsi="Arial" w:cs="Arial"/>
          <w:szCs w:val="20"/>
        </w:rPr>
      </w:pPr>
      <w:r w:rsidRPr="003648E9">
        <w:rPr>
          <w:rFonts w:ascii="Arial" w:hAnsi="Arial" w:cs="Arial"/>
          <w:szCs w:val="20"/>
        </w:rPr>
        <w:t xml:space="preserve">Upon completion of frame installations, provide temporary filler of plywood or fiberboard in </w:t>
      </w:r>
      <w:r w:rsidR="005B3CBF">
        <w:rPr>
          <w:rFonts w:ascii="Arial" w:hAnsi="Arial" w:cs="Arial"/>
          <w:szCs w:val="20"/>
        </w:rPr>
        <w:t>grill</w:t>
      </w:r>
      <w:r w:rsidRPr="003648E9">
        <w:rPr>
          <w:rFonts w:ascii="Arial" w:hAnsi="Arial" w:cs="Arial"/>
          <w:szCs w:val="20"/>
        </w:rPr>
        <w:t xml:space="preserve"> recesses, and cover frames with plywood protective flooring. Maintain protection until construction traffic has ended and Project is near time of Substantial Completion.</w:t>
      </w:r>
    </w:p>
    <w:p w:rsidR="004A3089" w:rsidRPr="003648E9" w:rsidRDefault="004A3089" w:rsidP="00912313">
      <w:pPr>
        <w:pStyle w:val="BDIndent2"/>
        <w:numPr>
          <w:ilvl w:val="0"/>
          <w:numId w:val="10"/>
        </w:numPr>
        <w:spacing w:after="0"/>
        <w:ind w:left="1008"/>
        <w:outlineLvl w:val="0"/>
        <w:rPr>
          <w:rFonts w:ascii="Arial" w:hAnsi="Arial" w:cs="Arial"/>
          <w:szCs w:val="20"/>
        </w:rPr>
      </w:pPr>
      <w:r w:rsidRPr="003648E9">
        <w:rPr>
          <w:rFonts w:ascii="Arial" w:hAnsi="Arial" w:cs="Arial"/>
          <w:szCs w:val="20"/>
        </w:rPr>
        <w:t>Install product when no further wheeled construction traffic will occur and wet type operations including painting and decorating are complete.</w:t>
      </w:r>
    </w:p>
    <w:p w:rsidR="00F966D8" w:rsidRPr="00BD3DC4" w:rsidRDefault="00F966D8" w:rsidP="00F966D8">
      <w:pPr>
        <w:pStyle w:val="EOS"/>
        <w:ind w:left="360"/>
      </w:pPr>
      <w:bookmarkStart w:id="1" w:name="_Hlk499806254"/>
      <w:r w:rsidRPr="00BD3DC4">
        <w:t>END OF SECTION</w:t>
      </w:r>
    </w:p>
    <w:p w:rsidR="004A3089" w:rsidRPr="00042E2B" w:rsidRDefault="00F966D8" w:rsidP="00F966D8">
      <w:pPr>
        <w:pStyle w:val="BDIndent2"/>
        <w:ind w:left="360" w:firstLine="0"/>
        <w:jc w:val="center"/>
        <w:rPr>
          <w:rFonts w:ascii="Calibri" w:hAnsi="Calibri" w:cs="Calibri"/>
          <w:szCs w:val="20"/>
        </w:rPr>
      </w:pPr>
      <w:r w:rsidRPr="0064526C">
        <w:rPr>
          <w:rFonts w:ascii="Arial" w:hAnsi="Arial" w:cs="Arial"/>
          <w:caps/>
        </w:rPr>
        <w:t>Rev</w:t>
      </w:r>
      <w:r w:rsidRPr="0064526C">
        <w:rPr>
          <w:rFonts w:ascii="Arial" w:hAnsi="Arial" w:cs="Arial"/>
        </w:rPr>
        <w:t xml:space="preserve"> </w:t>
      </w:r>
      <w:r>
        <w:rPr>
          <w:rFonts w:ascii="Arial" w:hAnsi="Arial" w:cs="Arial"/>
        </w:rPr>
        <w:fldChar w:fldCharType="begin"/>
      </w:r>
      <w:r>
        <w:rPr>
          <w:rFonts w:ascii="Arial" w:hAnsi="Arial" w:cs="Arial"/>
        </w:rPr>
        <w:instrText xml:space="preserve"> DATE  \@ "MM/yy" </w:instrText>
      </w:r>
      <w:r>
        <w:rPr>
          <w:rFonts w:ascii="Arial" w:hAnsi="Arial" w:cs="Arial"/>
        </w:rPr>
        <w:fldChar w:fldCharType="separate"/>
      </w:r>
      <w:r>
        <w:rPr>
          <w:rFonts w:ascii="Arial" w:hAnsi="Arial" w:cs="Arial"/>
          <w:noProof/>
        </w:rPr>
        <w:t>11/17</w:t>
      </w:r>
      <w:r>
        <w:rPr>
          <w:rFonts w:ascii="Arial" w:hAnsi="Arial" w:cs="Arial"/>
        </w:rPr>
        <w:fldChar w:fldCharType="end"/>
      </w:r>
      <w:bookmarkEnd w:id="1"/>
    </w:p>
    <w:p w:rsidR="00E40B7F" w:rsidRPr="00042E2B" w:rsidRDefault="00E40B7F" w:rsidP="004A3089">
      <w:pPr>
        <w:rPr>
          <w:rFonts w:cs="Calibri"/>
        </w:rPr>
      </w:pPr>
    </w:p>
    <w:sectPr w:rsidR="00E40B7F" w:rsidRPr="00042E2B" w:rsidSect="00F966D8">
      <w:headerReference w:type="default" r:id="rId8"/>
      <w:pgSz w:w="12240" w:h="15840"/>
      <w:pgMar w:top="1440" w:right="720" w:bottom="1008"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287" w:rsidRDefault="00525287" w:rsidP="0090304C">
      <w:pPr>
        <w:spacing w:after="0" w:line="240" w:lineRule="auto"/>
      </w:pPr>
      <w:r>
        <w:separator/>
      </w:r>
    </w:p>
  </w:endnote>
  <w:endnote w:type="continuationSeparator" w:id="0">
    <w:p w:rsidR="00525287" w:rsidRDefault="00525287"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287" w:rsidRDefault="00525287" w:rsidP="0090304C">
      <w:pPr>
        <w:spacing w:after="0" w:line="240" w:lineRule="auto"/>
      </w:pPr>
      <w:r>
        <w:separator/>
      </w:r>
    </w:p>
  </w:footnote>
  <w:footnote w:type="continuationSeparator" w:id="0">
    <w:p w:rsidR="00525287" w:rsidRDefault="00525287"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6D8" w:rsidRPr="0064526C" w:rsidRDefault="00F966D8" w:rsidP="00F966D8">
    <w:pPr>
      <w:pStyle w:val="Header"/>
      <w:jc w:val="right"/>
      <w:rPr>
        <w:rFonts w:ascii="Arial" w:hAnsi="Arial" w:cs="Arial"/>
        <w:sz w:val="20"/>
        <w:szCs w:val="20"/>
      </w:rPr>
    </w:pPr>
    <w:r>
      <w:rPr>
        <w:noProof/>
      </w:rPr>
      <w:drawing>
        <wp:anchor distT="0" distB="0" distL="114300" distR="114300" simplePos="0" relativeHeight="251659264" behindDoc="0" locked="0" layoutInCell="1" allowOverlap="1" wp14:anchorId="523C04C3" wp14:editId="638F857A">
          <wp:simplePos x="0" y="0"/>
          <wp:positionH relativeFrom="column">
            <wp:posOffset>56515</wp:posOffset>
          </wp:positionH>
          <wp:positionV relativeFrom="paragraph">
            <wp:posOffset>-119380</wp:posOffset>
          </wp:positionV>
          <wp:extent cx="2552700" cy="518160"/>
          <wp:effectExtent l="0" t="0" r="0" b="0"/>
          <wp:wrapNone/>
          <wp:docPr id="1" name="Picture 1" descr="S:\Marketing\Babcock-Davis\Babcock Branding\Logos\_upload\babcock-davis-full-bl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Babcock-Davis\Babcock Branding\Logos\_upload\babcock-davis-full-blac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S</w:t>
    </w:r>
    <w:r w:rsidRPr="0064526C">
      <w:rPr>
        <w:rFonts w:ascii="Arial" w:hAnsi="Arial" w:cs="Arial"/>
        <w:sz w:val="20"/>
        <w:szCs w:val="20"/>
      </w:rPr>
      <w:t>ection 12 4816: Entrance Floor Grilles</w:t>
    </w:r>
  </w:p>
  <w:p w:rsidR="00F966D8" w:rsidRPr="0064526C" w:rsidRDefault="00F966D8" w:rsidP="00F966D8">
    <w:pPr>
      <w:jc w:val="right"/>
      <w:rPr>
        <w:rFonts w:ascii="Arial" w:hAnsi="Arial" w:cs="Arial"/>
        <w:sz w:val="20"/>
        <w:szCs w:val="20"/>
      </w:rPr>
    </w:pPr>
    <w:r w:rsidRPr="0064526C">
      <w:rPr>
        <w:rFonts w:ascii="Arial" w:hAnsi="Arial" w:cs="Arial"/>
        <w:sz w:val="20"/>
        <w:szCs w:val="20"/>
      </w:rPr>
      <w:t xml:space="preserve">Page </w:t>
    </w:r>
    <w:r w:rsidRPr="0064526C">
      <w:rPr>
        <w:rFonts w:ascii="Arial" w:hAnsi="Arial" w:cs="Arial"/>
        <w:sz w:val="20"/>
        <w:szCs w:val="20"/>
      </w:rPr>
      <w:fldChar w:fldCharType="begin"/>
    </w:r>
    <w:r w:rsidRPr="0064526C">
      <w:rPr>
        <w:rFonts w:ascii="Arial" w:hAnsi="Arial" w:cs="Arial"/>
        <w:sz w:val="20"/>
        <w:szCs w:val="20"/>
      </w:rPr>
      <w:instrText xml:space="preserve"> PAGE </w:instrText>
    </w:r>
    <w:r w:rsidRPr="0064526C">
      <w:rPr>
        <w:rFonts w:ascii="Arial" w:hAnsi="Arial" w:cs="Arial"/>
        <w:sz w:val="20"/>
        <w:szCs w:val="20"/>
      </w:rPr>
      <w:fldChar w:fldCharType="separate"/>
    </w:r>
    <w:r>
      <w:rPr>
        <w:rFonts w:ascii="Arial" w:hAnsi="Arial" w:cs="Arial"/>
        <w:noProof/>
        <w:sz w:val="20"/>
        <w:szCs w:val="20"/>
      </w:rPr>
      <w:t>1</w:t>
    </w:r>
    <w:r w:rsidRPr="0064526C">
      <w:rPr>
        <w:rFonts w:ascii="Arial" w:hAnsi="Arial" w:cs="Arial"/>
        <w:sz w:val="20"/>
        <w:szCs w:val="20"/>
      </w:rPr>
      <w:fldChar w:fldCharType="end"/>
    </w:r>
    <w:r w:rsidRPr="0064526C">
      <w:rPr>
        <w:rFonts w:ascii="Arial" w:hAnsi="Arial" w:cs="Arial"/>
        <w:sz w:val="20"/>
        <w:szCs w:val="20"/>
      </w:rPr>
      <w:t xml:space="preserve"> of </w:t>
    </w:r>
    <w:r w:rsidRPr="0064526C">
      <w:rPr>
        <w:rFonts w:ascii="Arial" w:hAnsi="Arial" w:cs="Arial"/>
        <w:sz w:val="20"/>
        <w:szCs w:val="20"/>
      </w:rPr>
      <w:fldChar w:fldCharType="begin"/>
    </w:r>
    <w:r w:rsidRPr="0064526C">
      <w:rPr>
        <w:rFonts w:ascii="Arial" w:hAnsi="Arial" w:cs="Arial"/>
        <w:sz w:val="20"/>
        <w:szCs w:val="20"/>
      </w:rPr>
      <w:instrText xml:space="preserve"> NUMPAGES  </w:instrText>
    </w:r>
    <w:r w:rsidRPr="0064526C">
      <w:rPr>
        <w:rFonts w:ascii="Arial" w:hAnsi="Arial" w:cs="Arial"/>
        <w:sz w:val="20"/>
        <w:szCs w:val="20"/>
      </w:rPr>
      <w:fldChar w:fldCharType="separate"/>
    </w:r>
    <w:r>
      <w:rPr>
        <w:rFonts w:ascii="Arial" w:hAnsi="Arial" w:cs="Arial"/>
        <w:noProof/>
        <w:sz w:val="20"/>
        <w:szCs w:val="20"/>
      </w:rPr>
      <w:t>3</w:t>
    </w:r>
    <w:r w:rsidRPr="0064526C">
      <w:rPr>
        <w:rFonts w:ascii="Arial" w:hAnsi="Arial" w:cs="Arial"/>
        <w:sz w:val="20"/>
        <w:szCs w:val="20"/>
      </w:rPr>
      <w:fldChar w:fldCharType="end"/>
    </w:r>
  </w:p>
  <w:p w:rsidR="00E0028B" w:rsidRPr="00F966D8" w:rsidRDefault="00E0028B" w:rsidP="00F9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69C7CE8"/>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pStyle w:val="PR3"/>
      <w:lvlText w:val="%7."/>
      <w:lvlJc w:val="left"/>
      <w:pPr>
        <w:tabs>
          <w:tab w:val="left" w:pos="2016"/>
        </w:tabs>
        <w:ind w:left="2016" w:hanging="576"/>
      </w:pPr>
      <w:rPr>
        <w:b w:val="0"/>
        <w:color w:val="auto"/>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443EA8"/>
    <w:multiLevelType w:val="hybridMultilevel"/>
    <w:tmpl w:val="DB62CDA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2AD54CB"/>
    <w:multiLevelType w:val="hybridMultilevel"/>
    <w:tmpl w:val="7C6A5748"/>
    <w:lvl w:ilvl="0" w:tplc="97E00C08">
      <w:start w:val="2"/>
      <w:numFmt w:val="upperRoman"/>
      <w:lvlText w:val="%1."/>
      <w:lvlJc w:val="right"/>
      <w:pPr>
        <w:ind w:left="36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15:restartNumberingAfterBreak="0">
    <w:nsid w:val="038A7F8F"/>
    <w:multiLevelType w:val="hybridMultilevel"/>
    <w:tmpl w:val="91922A3A"/>
    <w:lvl w:ilvl="0" w:tplc="07D491FA">
      <w:start w:val="1"/>
      <w:numFmt w:val="decimal"/>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41002"/>
    <w:multiLevelType w:val="hybridMultilevel"/>
    <w:tmpl w:val="8CD0B074"/>
    <w:lvl w:ilvl="0" w:tplc="FA16E7A4">
      <w:start w:val="1"/>
      <w:numFmt w:val="decimal"/>
      <w:lvlText w:val="1.0%1"/>
      <w:lvlJc w:val="left"/>
      <w:pPr>
        <w:ind w:left="3240" w:hanging="360"/>
      </w:pPr>
      <w:rPr>
        <w:rFonts w:hint="default"/>
      </w:rPr>
    </w:lvl>
    <w:lvl w:ilvl="1" w:tplc="04090015">
      <w:start w:val="1"/>
      <w:numFmt w:val="upperLetter"/>
      <w:lvlText w:val="%2."/>
      <w:lvlJc w:val="left"/>
      <w:pPr>
        <w:ind w:left="3690" w:hanging="360"/>
      </w:pPr>
      <w:rPr>
        <w:rFonts w:hint="default"/>
      </w:rPr>
    </w:lvl>
    <w:lvl w:ilvl="2" w:tplc="0409000F">
      <w:start w:val="1"/>
      <w:numFmt w:val="decimal"/>
      <w:lvlText w:val="%3."/>
      <w:lvlJc w:val="left"/>
      <w:pPr>
        <w:ind w:left="441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7C12037"/>
    <w:multiLevelType w:val="hybridMultilevel"/>
    <w:tmpl w:val="8CD0B074"/>
    <w:lvl w:ilvl="0" w:tplc="FA16E7A4">
      <w:start w:val="1"/>
      <w:numFmt w:val="decimal"/>
      <w:lvlText w:val="1.0%1"/>
      <w:lvlJc w:val="left"/>
      <w:pPr>
        <w:ind w:left="1800" w:hanging="360"/>
      </w:pPr>
      <w:rPr>
        <w:rFonts w:hint="default"/>
      </w:rPr>
    </w:lvl>
    <w:lvl w:ilvl="1" w:tplc="04090015">
      <w:start w:val="1"/>
      <w:numFmt w:val="upperLetter"/>
      <w:lvlText w:val="%2."/>
      <w:lvlJc w:val="left"/>
      <w:pPr>
        <w:ind w:left="2250" w:hanging="360"/>
      </w:pPr>
      <w:rPr>
        <w:rFonts w:hint="default"/>
      </w:rPr>
    </w:lvl>
    <w:lvl w:ilvl="2" w:tplc="0409000F">
      <w:start w:val="1"/>
      <w:numFmt w:val="decimal"/>
      <w:lvlText w:val="%3."/>
      <w:lvlJc w:val="left"/>
      <w:pPr>
        <w:ind w:left="297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F90BF7"/>
    <w:multiLevelType w:val="hybridMultilevel"/>
    <w:tmpl w:val="712E94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41517"/>
    <w:multiLevelType w:val="hybridMultilevel"/>
    <w:tmpl w:val="D9089BE0"/>
    <w:lvl w:ilvl="0" w:tplc="04090015">
      <w:start w:val="1"/>
      <w:numFmt w:val="upperLetter"/>
      <w:lvlText w:val="%1."/>
      <w:lvlJc w:val="left"/>
      <w:pPr>
        <w:ind w:left="720" w:hanging="360"/>
      </w:pPr>
    </w:lvl>
    <w:lvl w:ilvl="1" w:tplc="8C505290">
      <w:start w:val="1"/>
      <w:numFmt w:val="decimal"/>
      <w:lvlText w:val="%2."/>
      <w:lvlJc w:val="left"/>
      <w:pPr>
        <w:ind w:left="1440" w:hanging="360"/>
      </w:pPr>
      <w:rPr>
        <w:b w:val="0"/>
        <w:i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10ACC"/>
    <w:multiLevelType w:val="hybridMultilevel"/>
    <w:tmpl w:val="B61001E4"/>
    <w:lvl w:ilvl="0" w:tplc="51A819A6">
      <w:start w:val="3"/>
      <w:numFmt w:val="upperRoman"/>
      <w:lvlText w:val="%1."/>
      <w:lvlJc w:val="righ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21571"/>
    <w:multiLevelType w:val="hybridMultilevel"/>
    <w:tmpl w:val="AF34F88E"/>
    <w:lvl w:ilvl="0" w:tplc="04090015">
      <w:start w:val="1"/>
      <w:numFmt w:val="upperLetter"/>
      <w:lvlText w:val="%1."/>
      <w:lvlJc w:val="left"/>
      <w:pPr>
        <w:ind w:left="450" w:hanging="360"/>
      </w:pPr>
      <w:rPr>
        <w:rFonts w:hint="default"/>
      </w:rPr>
    </w:lvl>
    <w:lvl w:ilvl="1" w:tplc="04090015">
      <w:start w:val="1"/>
      <w:numFmt w:val="upp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FC5502C"/>
    <w:multiLevelType w:val="hybridMultilevel"/>
    <w:tmpl w:val="F05467A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60FA1882"/>
    <w:multiLevelType w:val="multilevel"/>
    <w:tmpl w:val="10E0E2D0"/>
    <w:lvl w:ilvl="0">
      <w:start w:val="1"/>
      <w:numFmt w:val="upperRoman"/>
      <w:lvlText w:val="%1."/>
      <w:lvlJc w:val="righ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6FC0453"/>
    <w:multiLevelType w:val="hybridMultilevel"/>
    <w:tmpl w:val="09F0B782"/>
    <w:lvl w:ilvl="0" w:tplc="04090015">
      <w:start w:val="1"/>
      <w:numFmt w:val="upperLetter"/>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7AAC7928"/>
    <w:multiLevelType w:val="hybridMultilevel"/>
    <w:tmpl w:val="83664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12"/>
  </w:num>
  <w:num w:numId="5">
    <w:abstractNumId w:val="3"/>
  </w:num>
  <w:num w:numId="6">
    <w:abstractNumId w:val="2"/>
  </w:num>
  <w:num w:numId="7">
    <w:abstractNumId w:val="8"/>
  </w:num>
  <w:num w:numId="8">
    <w:abstractNumId w:val="6"/>
  </w:num>
  <w:num w:numId="9">
    <w:abstractNumId w:val="10"/>
  </w:num>
  <w:num w:numId="10">
    <w:abstractNumId w:val="13"/>
  </w:num>
  <w:num w:numId="11">
    <w:abstractNumId w:val="7"/>
  </w:num>
  <w:num w:numId="12">
    <w:abstractNumId w:val="1"/>
  </w:num>
  <w:num w:numId="13">
    <w:abstractNumId w:val="4"/>
  </w:num>
  <w:num w:numId="1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16425"/>
    <w:rsid w:val="00030196"/>
    <w:rsid w:val="0003428B"/>
    <w:rsid w:val="00042E2B"/>
    <w:rsid w:val="000453D8"/>
    <w:rsid w:val="000453EF"/>
    <w:rsid w:val="00051AB1"/>
    <w:rsid w:val="00054402"/>
    <w:rsid w:val="00054CF9"/>
    <w:rsid w:val="00061729"/>
    <w:rsid w:val="00070B4F"/>
    <w:rsid w:val="00072C4F"/>
    <w:rsid w:val="00075256"/>
    <w:rsid w:val="00077CDB"/>
    <w:rsid w:val="0008256E"/>
    <w:rsid w:val="0008487D"/>
    <w:rsid w:val="000B219A"/>
    <w:rsid w:val="000B6B22"/>
    <w:rsid w:val="000C0B95"/>
    <w:rsid w:val="000C4237"/>
    <w:rsid w:val="000C67B5"/>
    <w:rsid w:val="000C6864"/>
    <w:rsid w:val="000D6929"/>
    <w:rsid w:val="000D6DDE"/>
    <w:rsid w:val="000E7E0E"/>
    <w:rsid w:val="000F5939"/>
    <w:rsid w:val="000F5C44"/>
    <w:rsid w:val="000F686F"/>
    <w:rsid w:val="001074CA"/>
    <w:rsid w:val="00113C0D"/>
    <w:rsid w:val="00120FAB"/>
    <w:rsid w:val="00123EB9"/>
    <w:rsid w:val="00126BB7"/>
    <w:rsid w:val="00127EC8"/>
    <w:rsid w:val="001315A9"/>
    <w:rsid w:val="001316DB"/>
    <w:rsid w:val="00137987"/>
    <w:rsid w:val="0014024A"/>
    <w:rsid w:val="001505A5"/>
    <w:rsid w:val="0015728E"/>
    <w:rsid w:val="001725CE"/>
    <w:rsid w:val="00183C52"/>
    <w:rsid w:val="00193DFB"/>
    <w:rsid w:val="001952F5"/>
    <w:rsid w:val="001A5077"/>
    <w:rsid w:val="001A5D8E"/>
    <w:rsid w:val="001A79F5"/>
    <w:rsid w:val="001A7BC7"/>
    <w:rsid w:val="001B15C1"/>
    <w:rsid w:val="001B5C04"/>
    <w:rsid w:val="001B7DAC"/>
    <w:rsid w:val="001F5D86"/>
    <w:rsid w:val="00203F67"/>
    <w:rsid w:val="002173AA"/>
    <w:rsid w:val="002369ED"/>
    <w:rsid w:val="00236F3B"/>
    <w:rsid w:val="0024291F"/>
    <w:rsid w:val="00260203"/>
    <w:rsid w:val="00270650"/>
    <w:rsid w:val="00273152"/>
    <w:rsid w:val="00276EB3"/>
    <w:rsid w:val="002956F2"/>
    <w:rsid w:val="002A00F1"/>
    <w:rsid w:val="002A391F"/>
    <w:rsid w:val="002B22DE"/>
    <w:rsid w:val="002E2C3A"/>
    <w:rsid w:val="002E5A97"/>
    <w:rsid w:val="002F145E"/>
    <w:rsid w:val="00315827"/>
    <w:rsid w:val="0033008E"/>
    <w:rsid w:val="00335302"/>
    <w:rsid w:val="0033701E"/>
    <w:rsid w:val="00347481"/>
    <w:rsid w:val="003648E9"/>
    <w:rsid w:val="00366DB1"/>
    <w:rsid w:val="003778DD"/>
    <w:rsid w:val="003936B3"/>
    <w:rsid w:val="003A1457"/>
    <w:rsid w:val="003A2778"/>
    <w:rsid w:val="003B59C6"/>
    <w:rsid w:val="003E54DD"/>
    <w:rsid w:val="003F326E"/>
    <w:rsid w:val="00403AE9"/>
    <w:rsid w:val="00406287"/>
    <w:rsid w:val="00413873"/>
    <w:rsid w:val="004145D3"/>
    <w:rsid w:val="004206CD"/>
    <w:rsid w:val="00436246"/>
    <w:rsid w:val="00444542"/>
    <w:rsid w:val="004452F9"/>
    <w:rsid w:val="00451A57"/>
    <w:rsid w:val="00455B11"/>
    <w:rsid w:val="004603B1"/>
    <w:rsid w:val="00461B35"/>
    <w:rsid w:val="00475373"/>
    <w:rsid w:val="00481F47"/>
    <w:rsid w:val="004A0AC3"/>
    <w:rsid w:val="004A163A"/>
    <w:rsid w:val="004A3089"/>
    <w:rsid w:val="004A5122"/>
    <w:rsid w:val="004C7DE2"/>
    <w:rsid w:val="004E10EA"/>
    <w:rsid w:val="004F7457"/>
    <w:rsid w:val="00503813"/>
    <w:rsid w:val="00510FEA"/>
    <w:rsid w:val="005158F7"/>
    <w:rsid w:val="00525287"/>
    <w:rsid w:val="005265D5"/>
    <w:rsid w:val="0053216C"/>
    <w:rsid w:val="00536B40"/>
    <w:rsid w:val="00554986"/>
    <w:rsid w:val="00554D8D"/>
    <w:rsid w:val="00562E5D"/>
    <w:rsid w:val="00566514"/>
    <w:rsid w:val="0059234C"/>
    <w:rsid w:val="00596A4E"/>
    <w:rsid w:val="00597082"/>
    <w:rsid w:val="005A41A4"/>
    <w:rsid w:val="005A5605"/>
    <w:rsid w:val="005B3CBF"/>
    <w:rsid w:val="005C55D6"/>
    <w:rsid w:val="005C7063"/>
    <w:rsid w:val="005D79DF"/>
    <w:rsid w:val="00606C82"/>
    <w:rsid w:val="006274D4"/>
    <w:rsid w:val="00627E49"/>
    <w:rsid w:val="0063396A"/>
    <w:rsid w:val="00645D0E"/>
    <w:rsid w:val="00662E8F"/>
    <w:rsid w:val="006668E1"/>
    <w:rsid w:val="00672F2B"/>
    <w:rsid w:val="0067554C"/>
    <w:rsid w:val="0068164D"/>
    <w:rsid w:val="00682D35"/>
    <w:rsid w:val="00684448"/>
    <w:rsid w:val="006909CA"/>
    <w:rsid w:val="0069366A"/>
    <w:rsid w:val="006A2B35"/>
    <w:rsid w:val="006A5CF5"/>
    <w:rsid w:val="006C089A"/>
    <w:rsid w:val="006C4EB4"/>
    <w:rsid w:val="006D20CF"/>
    <w:rsid w:val="006E173C"/>
    <w:rsid w:val="006F4E27"/>
    <w:rsid w:val="0070173E"/>
    <w:rsid w:val="00703BBC"/>
    <w:rsid w:val="00753FDF"/>
    <w:rsid w:val="00766A3E"/>
    <w:rsid w:val="00767665"/>
    <w:rsid w:val="0078000C"/>
    <w:rsid w:val="00780681"/>
    <w:rsid w:val="00790C7D"/>
    <w:rsid w:val="0079309E"/>
    <w:rsid w:val="007A7DA5"/>
    <w:rsid w:val="007C6B6E"/>
    <w:rsid w:val="007D0A62"/>
    <w:rsid w:val="007D49F4"/>
    <w:rsid w:val="007D4B28"/>
    <w:rsid w:val="007E3ED4"/>
    <w:rsid w:val="007E5667"/>
    <w:rsid w:val="007E7DC8"/>
    <w:rsid w:val="007F005E"/>
    <w:rsid w:val="007F5535"/>
    <w:rsid w:val="00805741"/>
    <w:rsid w:val="00807C18"/>
    <w:rsid w:val="00826F22"/>
    <w:rsid w:val="00834DA4"/>
    <w:rsid w:val="00846871"/>
    <w:rsid w:val="0085413E"/>
    <w:rsid w:val="0085715B"/>
    <w:rsid w:val="008607C2"/>
    <w:rsid w:val="00864455"/>
    <w:rsid w:val="00883DD7"/>
    <w:rsid w:val="008947C4"/>
    <w:rsid w:val="008A2B7A"/>
    <w:rsid w:val="008E5AE1"/>
    <w:rsid w:val="008F342D"/>
    <w:rsid w:val="008F4A9A"/>
    <w:rsid w:val="0090304C"/>
    <w:rsid w:val="00912313"/>
    <w:rsid w:val="00920DB1"/>
    <w:rsid w:val="00921CE4"/>
    <w:rsid w:val="00927102"/>
    <w:rsid w:val="00944FC9"/>
    <w:rsid w:val="00952916"/>
    <w:rsid w:val="00965A4D"/>
    <w:rsid w:val="009A0307"/>
    <w:rsid w:val="009B5E5E"/>
    <w:rsid w:val="009B6903"/>
    <w:rsid w:val="009C4272"/>
    <w:rsid w:val="009C4CB2"/>
    <w:rsid w:val="009C7EC3"/>
    <w:rsid w:val="009E034B"/>
    <w:rsid w:val="009F6E6B"/>
    <w:rsid w:val="00A159E3"/>
    <w:rsid w:val="00A17FC1"/>
    <w:rsid w:val="00A26FD5"/>
    <w:rsid w:val="00A629BB"/>
    <w:rsid w:val="00A62A46"/>
    <w:rsid w:val="00A730AA"/>
    <w:rsid w:val="00AB545F"/>
    <w:rsid w:val="00AB619C"/>
    <w:rsid w:val="00AC40DF"/>
    <w:rsid w:val="00AD5995"/>
    <w:rsid w:val="00AE3F07"/>
    <w:rsid w:val="00AF2E0C"/>
    <w:rsid w:val="00B23233"/>
    <w:rsid w:val="00B35698"/>
    <w:rsid w:val="00B36B21"/>
    <w:rsid w:val="00B37012"/>
    <w:rsid w:val="00B40439"/>
    <w:rsid w:val="00B415D7"/>
    <w:rsid w:val="00B42410"/>
    <w:rsid w:val="00B538A8"/>
    <w:rsid w:val="00BD293F"/>
    <w:rsid w:val="00BF1A4C"/>
    <w:rsid w:val="00C000FE"/>
    <w:rsid w:val="00C00B90"/>
    <w:rsid w:val="00C043D9"/>
    <w:rsid w:val="00C10EE0"/>
    <w:rsid w:val="00C20580"/>
    <w:rsid w:val="00C22664"/>
    <w:rsid w:val="00C40B2F"/>
    <w:rsid w:val="00C51837"/>
    <w:rsid w:val="00C624F3"/>
    <w:rsid w:val="00C8278B"/>
    <w:rsid w:val="00C83D01"/>
    <w:rsid w:val="00C91752"/>
    <w:rsid w:val="00CB5028"/>
    <w:rsid w:val="00CC183E"/>
    <w:rsid w:val="00CE369D"/>
    <w:rsid w:val="00D0161F"/>
    <w:rsid w:val="00D054FE"/>
    <w:rsid w:val="00D12A82"/>
    <w:rsid w:val="00D16E51"/>
    <w:rsid w:val="00D176F0"/>
    <w:rsid w:val="00D201E8"/>
    <w:rsid w:val="00D33AB5"/>
    <w:rsid w:val="00D35149"/>
    <w:rsid w:val="00D400D0"/>
    <w:rsid w:val="00D4757E"/>
    <w:rsid w:val="00D535AF"/>
    <w:rsid w:val="00D546BB"/>
    <w:rsid w:val="00D603B9"/>
    <w:rsid w:val="00D665E6"/>
    <w:rsid w:val="00D71421"/>
    <w:rsid w:val="00D75F74"/>
    <w:rsid w:val="00D7608E"/>
    <w:rsid w:val="00D77EDB"/>
    <w:rsid w:val="00D83EA0"/>
    <w:rsid w:val="00D91BB7"/>
    <w:rsid w:val="00DA187B"/>
    <w:rsid w:val="00DA2B9C"/>
    <w:rsid w:val="00DC34ED"/>
    <w:rsid w:val="00E0028B"/>
    <w:rsid w:val="00E0310E"/>
    <w:rsid w:val="00E24014"/>
    <w:rsid w:val="00E40B7F"/>
    <w:rsid w:val="00E44BE9"/>
    <w:rsid w:val="00E51315"/>
    <w:rsid w:val="00E8691B"/>
    <w:rsid w:val="00EA496F"/>
    <w:rsid w:val="00EB523A"/>
    <w:rsid w:val="00EB6772"/>
    <w:rsid w:val="00EC7F90"/>
    <w:rsid w:val="00EE379A"/>
    <w:rsid w:val="00F014A7"/>
    <w:rsid w:val="00F12823"/>
    <w:rsid w:val="00F14AEF"/>
    <w:rsid w:val="00F3401F"/>
    <w:rsid w:val="00F52E54"/>
    <w:rsid w:val="00F628ED"/>
    <w:rsid w:val="00F87DEC"/>
    <w:rsid w:val="00F966D8"/>
    <w:rsid w:val="00FC4A36"/>
    <w:rsid w:val="00FC6D13"/>
    <w:rsid w:val="00FE4D2B"/>
    <w:rsid w:val="00FF1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7B0D3"/>
  <w15:docId w15:val="{DD5A4EED-5E8E-43DC-BBFE-6BF1C2F9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paragraph" w:customStyle="1" w:styleId="BDIndent1">
    <w:name w:val="BDIndent 1"/>
    <w:basedOn w:val="Normal"/>
    <w:link w:val="BDIndent1Char"/>
    <w:qFormat/>
    <w:rsid w:val="00E51315"/>
    <w:pPr>
      <w:ind w:left="288" w:firstLine="432"/>
      <w:outlineLvl w:val="0"/>
    </w:pPr>
    <w:rPr>
      <w:rFonts w:ascii="Helvetica" w:hAnsi="Helvetica"/>
      <w:sz w:val="20"/>
    </w:rPr>
  </w:style>
  <w:style w:type="paragraph" w:styleId="BodyText">
    <w:name w:val="Body Text"/>
    <w:basedOn w:val="Normal"/>
    <w:link w:val="BodyTextChar"/>
    <w:uiPriority w:val="99"/>
    <w:semiHidden/>
    <w:unhideWhenUsed/>
    <w:rsid w:val="00E51315"/>
    <w:pPr>
      <w:spacing w:after="120"/>
    </w:pPr>
  </w:style>
  <w:style w:type="character" w:customStyle="1" w:styleId="BodyTextChar">
    <w:name w:val="Body Text Char"/>
    <w:basedOn w:val="DefaultParagraphFont"/>
    <w:link w:val="BodyText"/>
    <w:uiPriority w:val="99"/>
    <w:semiHidden/>
    <w:rsid w:val="00E51315"/>
    <w:rPr>
      <w:sz w:val="22"/>
      <w:szCs w:val="22"/>
    </w:rPr>
  </w:style>
  <w:style w:type="paragraph" w:styleId="BodyTextFirstIndent">
    <w:name w:val="Body Text First Indent"/>
    <w:basedOn w:val="BodyText"/>
    <w:link w:val="BodyTextFirstIndentChar"/>
    <w:uiPriority w:val="99"/>
    <w:semiHidden/>
    <w:unhideWhenUsed/>
    <w:rsid w:val="00E51315"/>
    <w:pPr>
      <w:ind w:firstLine="210"/>
    </w:pPr>
    <w:rPr>
      <w:rFonts w:ascii="Helvetica" w:hAnsi="Helvetica"/>
      <w:sz w:val="20"/>
    </w:rPr>
  </w:style>
  <w:style w:type="character" w:customStyle="1" w:styleId="BodyTextFirstIndentChar">
    <w:name w:val="Body Text First Indent Char"/>
    <w:basedOn w:val="BodyTextChar"/>
    <w:link w:val="BodyTextFirstIndent"/>
    <w:uiPriority w:val="99"/>
    <w:semiHidden/>
    <w:rsid w:val="00E51315"/>
    <w:rPr>
      <w:rFonts w:ascii="Helvetica" w:hAnsi="Helvetica"/>
      <w:sz w:val="22"/>
      <w:szCs w:val="22"/>
    </w:rPr>
  </w:style>
  <w:style w:type="paragraph" w:customStyle="1" w:styleId="BDIndent2">
    <w:name w:val="BD Indent 2"/>
    <w:basedOn w:val="Normal"/>
    <w:link w:val="BDIndent2Char"/>
    <w:qFormat/>
    <w:rsid w:val="00E51315"/>
    <w:pPr>
      <w:ind w:left="1296" w:hanging="288"/>
      <w:outlineLvl w:val="1"/>
    </w:pPr>
    <w:rPr>
      <w:rFonts w:ascii="Helvetica" w:hAnsi="Helvetica"/>
      <w:sz w:val="20"/>
    </w:rPr>
  </w:style>
  <w:style w:type="character" w:customStyle="1" w:styleId="BDIndent1Char">
    <w:name w:val="BDIndent 1 Char"/>
    <w:basedOn w:val="DefaultParagraphFont"/>
    <w:link w:val="BDIndent1"/>
    <w:rsid w:val="00E51315"/>
    <w:rPr>
      <w:rFonts w:ascii="Helvetica" w:hAnsi="Helvetica"/>
      <w:szCs w:val="22"/>
    </w:rPr>
  </w:style>
  <w:style w:type="paragraph" w:customStyle="1" w:styleId="BDIndent3">
    <w:name w:val="BD Indent 3"/>
    <w:basedOn w:val="Normal"/>
    <w:link w:val="BDIndent3Char"/>
    <w:qFormat/>
    <w:rsid w:val="00E51315"/>
    <w:pPr>
      <w:ind w:left="1728" w:hanging="288"/>
      <w:outlineLvl w:val="2"/>
    </w:pPr>
    <w:rPr>
      <w:rFonts w:ascii="Helvetica" w:hAnsi="Helvetica"/>
      <w:sz w:val="20"/>
    </w:rPr>
  </w:style>
  <w:style w:type="character" w:customStyle="1" w:styleId="BDIndent2Char">
    <w:name w:val="BD Indent 2 Char"/>
    <w:basedOn w:val="DefaultParagraphFont"/>
    <w:link w:val="BDIndent2"/>
    <w:rsid w:val="00E51315"/>
    <w:rPr>
      <w:rFonts w:ascii="Helvetica" w:hAnsi="Helvetica"/>
      <w:szCs w:val="22"/>
    </w:rPr>
  </w:style>
  <w:style w:type="paragraph" w:styleId="NoSpacing">
    <w:name w:val="No Spacing"/>
    <w:uiPriority w:val="1"/>
    <w:qFormat/>
    <w:rsid w:val="00E51315"/>
    <w:rPr>
      <w:sz w:val="22"/>
      <w:szCs w:val="22"/>
    </w:rPr>
  </w:style>
  <w:style w:type="character" w:customStyle="1" w:styleId="BDIndent3Char">
    <w:name w:val="BD Indent 3 Char"/>
    <w:basedOn w:val="DefaultParagraphFont"/>
    <w:link w:val="BDIndent3"/>
    <w:rsid w:val="00E51315"/>
    <w:rPr>
      <w:rFonts w:ascii="Helvetica" w:hAnsi="Helvetica"/>
      <w:szCs w:val="22"/>
    </w:rPr>
  </w:style>
  <w:style w:type="paragraph" w:styleId="ListParagraph">
    <w:name w:val="List Paragraph"/>
    <w:basedOn w:val="Normal"/>
    <w:uiPriority w:val="34"/>
    <w:qFormat/>
    <w:rsid w:val="00B36B21"/>
    <w:pPr>
      <w:ind w:left="720"/>
    </w:pPr>
  </w:style>
  <w:style w:type="paragraph" w:customStyle="1" w:styleId="PRT">
    <w:name w:val="PRT"/>
    <w:basedOn w:val="Normal"/>
    <w:next w:val="Normal"/>
    <w:autoRedefine/>
    <w:rsid w:val="00F966D8"/>
    <w:pPr>
      <w:keepNext/>
      <w:numPr>
        <w:numId w:val="14"/>
      </w:numPr>
      <w:suppressAutoHyphens/>
      <w:spacing w:after="0" w:line="240" w:lineRule="auto"/>
      <w:jc w:val="both"/>
      <w:outlineLvl w:val="0"/>
    </w:pPr>
    <w:rPr>
      <w:rFonts w:ascii="Arial" w:eastAsia="Times New Roman" w:hAnsi="Arial" w:cs="Arial"/>
      <w:b/>
      <w:caps/>
      <w:sz w:val="20"/>
      <w:szCs w:val="20"/>
    </w:rPr>
  </w:style>
  <w:style w:type="paragraph" w:customStyle="1" w:styleId="SUT">
    <w:name w:val="SUT"/>
    <w:basedOn w:val="Normal"/>
    <w:next w:val="PR1"/>
    <w:rsid w:val="00F966D8"/>
    <w:pPr>
      <w:numPr>
        <w:ilvl w:val="1"/>
        <w:numId w:val="14"/>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F966D8"/>
    <w:pPr>
      <w:numPr>
        <w:ilvl w:val="2"/>
        <w:numId w:val="14"/>
      </w:numPr>
      <w:suppressAutoHyphens/>
      <w:spacing w:before="240" w:after="0" w:line="240" w:lineRule="auto"/>
      <w:jc w:val="both"/>
      <w:outlineLvl w:val="0"/>
    </w:pPr>
    <w:rPr>
      <w:rFonts w:ascii="Arial" w:eastAsia="Times New Roman" w:hAnsi="Arial"/>
      <w:sz w:val="20"/>
      <w:szCs w:val="20"/>
    </w:rPr>
  </w:style>
  <w:style w:type="paragraph" w:customStyle="1" w:styleId="PR1">
    <w:name w:val="PR1"/>
    <w:basedOn w:val="Normal"/>
    <w:autoRedefine/>
    <w:rsid w:val="00F966D8"/>
    <w:pPr>
      <w:numPr>
        <w:ilvl w:val="4"/>
        <w:numId w:val="14"/>
      </w:numPr>
      <w:suppressAutoHyphens/>
      <w:spacing w:before="240" w:after="0" w:line="240" w:lineRule="auto"/>
      <w:jc w:val="both"/>
      <w:outlineLvl w:val="2"/>
    </w:pPr>
    <w:rPr>
      <w:rFonts w:ascii="Arial" w:eastAsia="Times New Roman" w:hAnsi="Arial"/>
      <w:sz w:val="20"/>
      <w:szCs w:val="20"/>
    </w:rPr>
  </w:style>
  <w:style w:type="paragraph" w:customStyle="1" w:styleId="PR3">
    <w:name w:val="PR3"/>
    <w:basedOn w:val="Normal"/>
    <w:autoRedefine/>
    <w:rsid w:val="00F966D8"/>
    <w:pPr>
      <w:numPr>
        <w:ilvl w:val="6"/>
        <w:numId w:val="14"/>
      </w:numPr>
      <w:suppressAutoHyphens/>
      <w:spacing w:after="0" w:line="240" w:lineRule="auto"/>
      <w:outlineLvl w:val="4"/>
    </w:pPr>
    <w:rPr>
      <w:rFonts w:ascii="Arial" w:eastAsia="Times New Roman" w:hAnsi="Arial"/>
      <w:sz w:val="20"/>
      <w:szCs w:val="20"/>
    </w:rPr>
  </w:style>
  <w:style w:type="paragraph" w:customStyle="1" w:styleId="PR4">
    <w:name w:val="PR4"/>
    <w:basedOn w:val="Normal"/>
    <w:autoRedefine/>
    <w:rsid w:val="00F966D8"/>
    <w:pPr>
      <w:numPr>
        <w:ilvl w:val="7"/>
        <w:numId w:val="14"/>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F966D8"/>
    <w:pPr>
      <w:numPr>
        <w:ilvl w:val="8"/>
        <w:numId w:val="14"/>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F966D8"/>
    <w:pPr>
      <w:suppressAutoHyphens/>
      <w:spacing w:before="480" w:after="0" w:line="240" w:lineRule="auto"/>
      <w:jc w:val="center"/>
    </w:pPr>
    <w:rPr>
      <w:rFonts w:ascii="Arial" w:eastAsia="Times New Roman" w:hAnsi="Arial"/>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151761">
      <w:bodyDiv w:val="1"/>
      <w:marLeft w:val="0"/>
      <w:marRight w:val="0"/>
      <w:marTop w:val="0"/>
      <w:marBottom w:val="0"/>
      <w:divBdr>
        <w:top w:val="none" w:sz="0" w:space="0" w:color="auto"/>
        <w:left w:val="none" w:sz="0" w:space="0" w:color="auto"/>
        <w:bottom w:val="none" w:sz="0" w:space="0" w:color="auto"/>
        <w:right w:val="none" w:sz="0" w:space="0" w:color="auto"/>
      </w:divBdr>
    </w:div>
    <w:div w:id="127548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439D-379F-433E-B146-EA4F20ED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Nystrom Inc</Company>
  <LinksUpToDate>false</LinksUpToDate>
  <CharactersWithSpaces>5579</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Babcock EFS RigidGrates GrateDesign BGD74L ThinSerratedAluminumRail Spec</dc:title>
  <dc:subject>Babcock EFS RigidGrates GrateDesign BGD74L ThinSerratedAluminumRail Spec</dc:subject>
  <dc:creator>Nystrom Staff</dc:creator>
  <cp:keywords>Babcock EFS RigidGrates GrateDesign BGD74L ThinSerratedAluminumRail Spec</cp:keywords>
  <cp:lastModifiedBy>Marissa Dibba</cp:lastModifiedBy>
  <cp:revision>4</cp:revision>
  <cp:lastPrinted>2012-03-21T20:41:00Z</cp:lastPrinted>
  <dcterms:created xsi:type="dcterms:W3CDTF">2015-06-15T19:23:00Z</dcterms:created>
  <dcterms:modified xsi:type="dcterms:W3CDTF">2017-11-30T18:05:00Z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Babcock EFS RigidGrates GrateDesign BGD74L ThinSerratedAluminumRail Spec.docx</vt:lpwstr>
  </property>
  <property fmtid="{D5CDD505-2E9C-101B-9397-08002B2CF9AE}" pid="3" name="Revision">
    <vt:lpwstr>C</vt:lpwstr>
  </property>
</Properties>
</file>