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613" w:rsidRPr="00422C9D" w:rsidRDefault="00670613" w:rsidP="00670613">
      <w:pPr>
        <w:pStyle w:val="Header"/>
        <w:jc w:val="center"/>
        <w:rPr>
          <w:rFonts w:cs="Arial"/>
          <w:b/>
          <w:caps/>
        </w:rPr>
      </w:pPr>
      <w:r w:rsidRPr="00422C9D">
        <w:rPr>
          <w:rFonts w:cs="Arial"/>
          <w:b/>
          <w:caps/>
        </w:rPr>
        <w:t>3-Part CSI MasterFormat Specification</w:t>
      </w:r>
    </w:p>
    <w:p w:rsidR="00670613" w:rsidRDefault="00670613" w:rsidP="00670613">
      <w:pPr>
        <w:pStyle w:val="Header"/>
        <w:jc w:val="center"/>
        <w:rPr>
          <w:rFonts w:cs="Arial"/>
          <w:b/>
        </w:rPr>
      </w:pPr>
      <w:r>
        <w:rPr>
          <w:rFonts w:cs="Arial"/>
          <w:b/>
        </w:rPr>
        <w:t>SECTION 08 3113</w:t>
      </w:r>
    </w:p>
    <w:p w:rsidR="00670613" w:rsidRPr="003C2715" w:rsidRDefault="00670613" w:rsidP="00670613">
      <w:pPr>
        <w:pStyle w:val="Header"/>
        <w:jc w:val="center"/>
        <w:rPr>
          <w:rFonts w:cs="Arial"/>
          <w:b/>
          <w:caps/>
        </w:rPr>
      </w:pPr>
      <w:r>
        <w:rPr>
          <w:rFonts w:cs="Arial"/>
          <w:b/>
          <w:caps/>
        </w:rPr>
        <w:t>ACCESS DOORS and FRAMES</w:t>
      </w:r>
    </w:p>
    <w:p w:rsidR="00D8765C" w:rsidRDefault="00D8765C" w:rsidP="00D8765C">
      <w:pPr>
        <w:pStyle w:val="PRT"/>
        <w:spacing w:before="480"/>
      </w:pPr>
      <w:r>
        <w:t>GENERAL</w:t>
      </w:r>
    </w:p>
    <w:p w:rsidR="00D8765C" w:rsidRDefault="00D8765C" w:rsidP="00D8765C">
      <w:pPr>
        <w:pStyle w:val="ART"/>
        <w:tabs>
          <w:tab w:val="clear" w:pos="864"/>
          <w:tab w:val="left" w:pos="1044"/>
        </w:tabs>
        <w:ind w:left="1044"/>
      </w:pPr>
      <w:r>
        <w:t>RELATED DOCUMENTS</w:t>
      </w:r>
    </w:p>
    <w:p w:rsidR="00D8765C" w:rsidRDefault="00D8765C" w:rsidP="00D8765C">
      <w:pPr>
        <w:pStyle w:val="CMT"/>
      </w:pPr>
      <w:r>
        <w:t>Retain or delete this article in all Sections of Project Manual.</w:t>
      </w:r>
    </w:p>
    <w:p w:rsidR="00D8765C" w:rsidRDefault="00D8765C" w:rsidP="00D8765C">
      <w:pPr>
        <w:pStyle w:val="PR1"/>
        <w:spacing w:before="240"/>
      </w:pPr>
      <w:r>
        <w:t>Drawings and general provisions of the Contract, including General and Supplementary Conditions and Division 01 Specification Sections, apply to this Section.</w:t>
      </w:r>
    </w:p>
    <w:p w:rsidR="00D8765C" w:rsidRDefault="00D8765C" w:rsidP="00D8765C">
      <w:pPr>
        <w:pStyle w:val="ART"/>
        <w:tabs>
          <w:tab w:val="clear" w:pos="864"/>
          <w:tab w:val="left" w:pos="1044"/>
        </w:tabs>
        <w:ind w:left="1044"/>
      </w:pPr>
      <w:r>
        <w:t>SUMMARY</w:t>
      </w:r>
    </w:p>
    <w:p w:rsidR="00D8765C" w:rsidRDefault="00D8765C" w:rsidP="00D8765C">
      <w:pPr>
        <w:pStyle w:val="PR1"/>
        <w:spacing w:before="240"/>
      </w:pPr>
      <w:r>
        <w:t>Section includes access doors and frames for walls and ceilings.</w:t>
      </w:r>
    </w:p>
    <w:p w:rsidR="00D8765C" w:rsidRDefault="00D8765C" w:rsidP="00D8765C">
      <w:pPr>
        <w:pStyle w:val="PR1"/>
        <w:spacing w:before="240"/>
      </w:pPr>
      <w:r>
        <w:t>Related Requirements:</w:t>
      </w:r>
    </w:p>
    <w:p w:rsidR="00D8765C" w:rsidRDefault="00D8765C" w:rsidP="00D8765C">
      <w:pPr>
        <w:pStyle w:val="CMT"/>
      </w:pPr>
      <w:r>
        <w:t>Retain subparagraphs below to cross-reference requirements Contractor might expect to find in this Section but are specified in other Sections.</w:t>
      </w:r>
    </w:p>
    <w:p w:rsidR="00D8765C" w:rsidRDefault="00D8765C" w:rsidP="00D8765C">
      <w:pPr>
        <w:pStyle w:val="PR2"/>
        <w:spacing w:before="240"/>
      </w:pPr>
      <w:r>
        <w:t>Section 077200 "Roof Accessories" for roof hatches.</w:t>
      </w:r>
    </w:p>
    <w:p w:rsidR="00D8765C" w:rsidRDefault="00D8765C" w:rsidP="00D8765C">
      <w:pPr>
        <w:pStyle w:val="PR2"/>
        <w:spacing w:before="0"/>
      </w:pPr>
      <w:r>
        <w:t>Section 083113.53 "Security Access Doors and Frames" for access doors and frames for security applications.</w:t>
      </w:r>
    </w:p>
    <w:p w:rsidR="00D8765C" w:rsidRDefault="00D8765C" w:rsidP="00D8765C">
      <w:pPr>
        <w:pStyle w:val="PR2"/>
        <w:spacing w:before="0"/>
      </w:pPr>
      <w:r>
        <w:t>Section 083483 "Floor Doors" for doors installed in floors.</w:t>
      </w:r>
    </w:p>
    <w:p w:rsidR="00D8765C" w:rsidRDefault="00D8765C" w:rsidP="00D8765C">
      <w:pPr>
        <w:pStyle w:val="PR2"/>
        <w:spacing w:before="0"/>
      </w:pPr>
      <w:r>
        <w:t>Section 233300 "Air Duct Accessories" for heating and air-conditioning duct access doors.</w:t>
      </w:r>
    </w:p>
    <w:p w:rsidR="00D8765C" w:rsidRDefault="00D8765C" w:rsidP="00D8765C">
      <w:pPr>
        <w:pStyle w:val="ART"/>
        <w:tabs>
          <w:tab w:val="clear" w:pos="864"/>
          <w:tab w:val="left" w:pos="1044"/>
        </w:tabs>
        <w:ind w:left="1044"/>
      </w:pPr>
      <w:r>
        <w:t>ALLOWANCES</w:t>
      </w:r>
    </w:p>
    <w:p w:rsidR="00D8765C" w:rsidRDefault="00D8765C" w:rsidP="00D8765C">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rsidR="00D8765C" w:rsidRDefault="00D8765C" w:rsidP="00D8765C">
      <w:pPr>
        <w:pStyle w:val="PR1"/>
        <w:spacing w:before="240"/>
      </w:pPr>
      <w:r>
        <w:t>Access doors and frames are part of an access door and frame allowance.</w:t>
      </w:r>
    </w:p>
    <w:p w:rsidR="00D8765C" w:rsidRDefault="00D8765C" w:rsidP="00D8765C">
      <w:pPr>
        <w:pStyle w:val="ART"/>
        <w:tabs>
          <w:tab w:val="clear" w:pos="864"/>
          <w:tab w:val="left" w:pos="1044"/>
        </w:tabs>
        <w:ind w:left="1044"/>
      </w:pPr>
      <w:r>
        <w:t>ACTION SUBMITTALS</w:t>
      </w:r>
    </w:p>
    <w:p w:rsidR="00D8765C" w:rsidRDefault="00D8765C" w:rsidP="00D8765C">
      <w:pPr>
        <w:pStyle w:val="PR1"/>
        <w:spacing w:before="240"/>
      </w:pPr>
      <w:r>
        <w:t>Product Data: For each type of product.</w:t>
      </w:r>
    </w:p>
    <w:p w:rsidR="00D8765C" w:rsidRDefault="00D8765C" w:rsidP="00D8765C">
      <w:pPr>
        <w:pStyle w:val="CMT"/>
      </w:pPr>
      <w:r>
        <w:t>Retain option in subparagraph below if fire-rated units are included in the Work.</w:t>
      </w:r>
    </w:p>
    <w:p w:rsidR="00D8765C" w:rsidRDefault="00D8765C" w:rsidP="00D8765C">
      <w:pPr>
        <w:pStyle w:val="PR2"/>
        <w:spacing w:before="240"/>
      </w:pPr>
      <w:r>
        <w:t>Include construction details [</w:t>
      </w:r>
      <w:r>
        <w:rPr>
          <w:b/>
        </w:rPr>
        <w:t>, fire ratings,</w:t>
      </w:r>
      <w:r>
        <w:t>] material descriptions, dimensions of individual components and profiles, and finishes.</w:t>
      </w:r>
    </w:p>
    <w:p w:rsidR="00D8765C" w:rsidRDefault="00D8765C" w:rsidP="00D8765C">
      <w:pPr>
        <w:pStyle w:val="PR1"/>
        <w:spacing w:before="240"/>
      </w:pPr>
      <w:r>
        <w:t xml:space="preserve">Samples: For each type of access door and frame and for each finish specified, complete assembly minimum </w:t>
      </w:r>
      <w:r>
        <w:rPr>
          <w:rStyle w:val="IP"/>
        </w:rPr>
        <w:t>6 by 6 inches</w:t>
      </w:r>
      <w:r>
        <w:rPr>
          <w:rStyle w:val="SI"/>
        </w:rPr>
        <w:t xml:space="preserve"> (150 by 150 mm)</w:t>
      </w:r>
      <w:r>
        <w:t xml:space="preserve"> in size.</w:t>
      </w:r>
    </w:p>
    <w:p w:rsidR="00D8765C" w:rsidRDefault="00D8765C" w:rsidP="00D8765C">
      <w:pPr>
        <w:pStyle w:val="PR1"/>
        <w:spacing w:before="240"/>
      </w:pPr>
      <w:r>
        <w:t>Product Schedule: For access doors and frames.[</w:t>
      </w:r>
      <w:r>
        <w:rPr>
          <w:b/>
        </w:rPr>
        <w:t> Use same designations indicated on Drawings.</w:t>
      </w:r>
      <w:r>
        <w:t>]</w:t>
      </w:r>
    </w:p>
    <w:p w:rsidR="00D8765C" w:rsidRDefault="00D8765C" w:rsidP="00D8765C">
      <w:pPr>
        <w:pStyle w:val="CMT"/>
      </w:pPr>
      <w:r>
        <w:lastRenderedPageBreak/>
        <w:t>Coordination drawings, as an informational submittal, may be added if required for complex projects or for spaces where the layout of access doors and frames on ceilings is important to the design.</w:t>
      </w:r>
    </w:p>
    <w:p w:rsidR="00D8765C" w:rsidRDefault="00D8765C" w:rsidP="00D8765C">
      <w:pPr>
        <w:pStyle w:val="PRT"/>
        <w:spacing w:before="480"/>
      </w:pPr>
      <w:r w:rsidRPr="006D2AE6">
        <w:t>PRODUCTS</w:t>
      </w:r>
    </w:p>
    <w:p w:rsidR="00D8765C" w:rsidRPr="006D2AE6" w:rsidRDefault="00D8765C" w:rsidP="00D8765C">
      <w:pPr>
        <w:pStyle w:val="ART"/>
        <w:tabs>
          <w:tab w:val="clear" w:pos="864"/>
          <w:tab w:val="left" w:pos="1044"/>
        </w:tabs>
        <w:ind w:left="1044"/>
      </w:pPr>
      <w:r>
        <w:t>Manufacturers</w:t>
      </w:r>
    </w:p>
    <w:p w:rsidR="00D8765C" w:rsidRDefault="00D8765C" w:rsidP="00D8765C">
      <w:pPr>
        <w:pStyle w:val="PR1"/>
        <w:spacing w:before="0"/>
      </w:pPr>
      <w:r>
        <w:t>Babcock-Davis</w:t>
      </w:r>
    </w:p>
    <w:p w:rsidR="00D8765C" w:rsidRDefault="00D8765C" w:rsidP="00D8765C">
      <w:pPr>
        <w:pStyle w:val="PR1"/>
        <w:numPr>
          <w:ilvl w:val="0"/>
          <w:numId w:val="0"/>
        </w:numPr>
        <w:spacing w:before="0"/>
        <w:ind w:left="900"/>
      </w:pPr>
      <w:r>
        <w:t>9300 73</w:t>
      </w:r>
      <w:r w:rsidRPr="006D2AE6">
        <w:rPr>
          <w:vertAlign w:val="superscript"/>
        </w:rPr>
        <w:t>rd</w:t>
      </w:r>
      <w:r>
        <w:t xml:space="preserve"> Avenue North</w:t>
      </w:r>
    </w:p>
    <w:p w:rsidR="00D8765C" w:rsidRDefault="00D8765C" w:rsidP="00D8765C">
      <w:pPr>
        <w:pStyle w:val="PR1"/>
        <w:numPr>
          <w:ilvl w:val="0"/>
          <w:numId w:val="0"/>
        </w:numPr>
        <w:spacing w:before="0"/>
        <w:ind w:left="900"/>
      </w:pPr>
      <w:r>
        <w:t>Brooklyn Park, MN  55428</w:t>
      </w:r>
    </w:p>
    <w:p w:rsidR="00D8765C" w:rsidRDefault="00D8765C" w:rsidP="00D8765C">
      <w:pPr>
        <w:pStyle w:val="PR1"/>
        <w:numPr>
          <w:ilvl w:val="0"/>
          <w:numId w:val="0"/>
        </w:numPr>
        <w:spacing w:before="0"/>
        <w:ind w:left="900"/>
      </w:pPr>
      <w:r>
        <w:t>Phone:  888.412.3726</w:t>
      </w:r>
    </w:p>
    <w:p w:rsidR="00D8765C" w:rsidRPr="006D2AE6" w:rsidRDefault="00D8765C" w:rsidP="00D8765C">
      <w:pPr>
        <w:pStyle w:val="PR1"/>
        <w:numPr>
          <w:ilvl w:val="0"/>
          <w:numId w:val="0"/>
        </w:numPr>
        <w:spacing w:before="0"/>
        <w:ind w:left="900"/>
      </w:pPr>
      <w:r>
        <w:t xml:space="preserve">Web: </w:t>
      </w:r>
      <w:hyperlink r:id="rId7" w:history="1">
        <w:r w:rsidRPr="00D8765C">
          <w:rPr>
            <w:rStyle w:val="Hyperlink"/>
          </w:rPr>
          <w:t>www.babcockdavis.com</w:t>
        </w:r>
      </w:hyperlink>
    </w:p>
    <w:p w:rsidR="00D8765C" w:rsidRDefault="00D8765C" w:rsidP="00D8765C">
      <w:pPr>
        <w:pStyle w:val="ART"/>
        <w:tabs>
          <w:tab w:val="clear" w:pos="864"/>
          <w:tab w:val="left" w:pos="1044"/>
        </w:tabs>
        <w:ind w:left="1044"/>
      </w:pPr>
      <w:r>
        <w:t>PERFORMANCE REQUIREMENTS</w:t>
      </w:r>
    </w:p>
    <w:p w:rsidR="00D8765C" w:rsidRDefault="00D8765C" w:rsidP="00D8765C">
      <w:pPr>
        <w:pStyle w:val="CMT"/>
      </w:pPr>
      <w:r>
        <w:t>Retain this article if fire-rated units are required. Retain option if temperature-rise assemblies are required.</w:t>
      </w:r>
    </w:p>
    <w:p w:rsidR="00D8765C" w:rsidRDefault="00D8765C" w:rsidP="00D8765C">
      <w:pPr>
        <w:pStyle w:val="PR1"/>
        <w:spacing w:before="240"/>
      </w:pPr>
      <w:r>
        <w:t>Fire-Rated Access Doors and Frames: Assemblies complying with NFPA 80 that are listed and labeled by a qualified testing agency, for fire-protection[</w:t>
      </w:r>
      <w:r>
        <w:rPr>
          <w:b/>
        </w:rPr>
        <w:t> and temperature-rise limit</w:t>
      </w:r>
      <w:r>
        <w:t>] ratings indicated, according to NFPA 252 or UL 10B.</w:t>
      </w:r>
    </w:p>
    <w:p w:rsidR="00D8765C" w:rsidRDefault="00D8765C" w:rsidP="00D8765C">
      <w:pPr>
        <w:pStyle w:val="ART"/>
        <w:spacing w:before="480"/>
      </w:pPr>
      <w:r>
        <w:t>ACCESS DOORS AND FRAMES</w:t>
      </w:r>
    </w:p>
    <w:p w:rsidR="00D8765C" w:rsidRDefault="00D8765C" w:rsidP="00D8765C">
      <w:pPr>
        <w:pStyle w:val="CMT"/>
      </w:pPr>
      <w:r>
        <w:t>Insert drawing designation. Use these designations on Drawings to identify each product.</w:t>
      </w:r>
    </w:p>
    <w:p w:rsidR="00D8765C" w:rsidRDefault="00D8765C" w:rsidP="00D8765C">
      <w:pPr>
        <w:pStyle w:val="PR1"/>
        <w:spacing w:before="240"/>
      </w:pPr>
      <w:r>
        <w:t>Flush Access Doors (Model: BNT Architectural) with Exposed Flanges (Non-Rated General Purpose Access Door) &lt;</w:t>
      </w:r>
      <w:r>
        <w:rPr>
          <w:b/>
        </w:rPr>
        <w:t>Insert drawing designation</w:t>
      </w:r>
      <w:r>
        <w:t>&gt;.</w:t>
      </w:r>
    </w:p>
    <w:p w:rsidR="00D8765C" w:rsidRDefault="00D8765C" w:rsidP="00D8765C">
      <w:pPr>
        <w:pStyle w:val="PR2"/>
        <w:spacing w:before="240"/>
      </w:pPr>
      <w:r>
        <w:t xml:space="preserve">Description: Face of door flush with frame, with </w:t>
      </w:r>
      <w:r>
        <w:rPr>
          <w:rStyle w:val="IP"/>
        </w:rPr>
        <w:t>1-</w:t>
      </w:r>
      <w:r w:rsidRPr="005B2986">
        <w:rPr>
          <w:rStyle w:val="IP"/>
        </w:rPr>
        <w:t>inch</w:t>
      </w:r>
      <w:r>
        <w:t xml:space="preserve"> </w:t>
      </w:r>
      <w:r>
        <w:rPr>
          <w:rStyle w:val="SI"/>
        </w:rPr>
        <w:t>(25.4-</w:t>
      </w:r>
      <w:r w:rsidRPr="005B2986">
        <w:rPr>
          <w:rStyle w:val="SI"/>
        </w:rPr>
        <w:t>mm)</w:t>
      </w:r>
      <w:r>
        <w:t xml:space="preserve"> exposed flange and concealed, removable, button hinge.</w:t>
      </w:r>
    </w:p>
    <w:p w:rsidR="00D8765C" w:rsidRDefault="00D8765C" w:rsidP="00D8765C">
      <w:pPr>
        <w:pStyle w:val="PR2"/>
        <w:spacing w:before="0"/>
      </w:pPr>
      <w:r>
        <w:t>Locations: [</w:t>
      </w:r>
      <w:r>
        <w:rPr>
          <w:b/>
        </w:rPr>
        <w:t>Wall</w:t>
      </w:r>
      <w:r>
        <w:t>] [</w:t>
      </w:r>
      <w:r>
        <w:rPr>
          <w:b/>
        </w:rPr>
        <w:t>Ceiling</w:t>
      </w:r>
      <w:r>
        <w:t>] [</w:t>
      </w:r>
      <w:r>
        <w:rPr>
          <w:b/>
        </w:rPr>
        <w:t>Wall and ceiling</w:t>
      </w:r>
      <w:r>
        <w:t>] &lt;</w:t>
      </w:r>
      <w:r>
        <w:rPr>
          <w:b/>
        </w:rPr>
        <w:t>Insert location or substrate</w:t>
      </w:r>
      <w:r>
        <w:t>&gt;.</w:t>
      </w:r>
    </w:p>
    <w:p w:rsidR="00D8765C" w:rsidRDefault="00D8765C" w:rsidP="00D8765C">
      <w:pPr>
        <w:pStyle w:val="PR2"/>
        <w:spacing w:before="0"/>
      </w:pPr>
      <w:r>
        <w:t>Door Size: &lt;</w:t>
      </w:r>
      <w:r>
        <w:rPr>
          <w:b/>
        </w:rPr>
        <w:t>Insert door size</w:t>
      </w:r>
      <w:r>
        <w:t>&gt;.</w:t>
      </w:r>
    </w:p>
    <w:p w:rsidR="00D8765C" w:rsidRDefault="00D8765C" w:rsidP="00D8765C">
      <w:pPr>
        <w:pStyle w:val="CMT"/>
      </w:pPr>
      <w:r>
        <w:t xml:space="preserve">Retain “Steel Sheet," or "Stainless-Steel Sheet" Subparagraph below. </w:t>
      </w:r>
    </w:p>
    <w:p w:rsidR="00D8765C" w:rsidRDefault="00D8765C" w:rsidP="00D8765C">
      <w:pPr>
        <w:pStyle w:val="PR2"/>
        <w:spacing w:before="0"/>
      </w:pPr>
      <w:r>
        <w:t>Steel Sheet:</w:t>
      </w:r>
    </w:p>
    <w:p w:rsidR="00D8765C" w:rsidRDefault="00D8765C" w:rsidP="00D8765C">
      <w:pPr>
        <w:pStyle w:val="PR3"/>
        <w:spacing w:before="240"/>
      </w:pPr>
      <w:r>
        <w:t>Door Material:</w:t>
      </w:r>
      <w:r w:rsidRPr="005B2986">
        <w:t xml:space="preserve"> </w:t>
      </w:r>
      <w:r>
        <w:t xml:space="preserve">Nominal </w:t>
      </w:r>
      <w:r w:rsidRPr="00935862">
        <w:rPr>
          <w:color w:val="FF0000"/>
        </w:rPr>
        <w:t xml:space="preserve">0.062 inch </w:t>
      </w:r>
      <w:r w:rsidRPr="00935862">
        <w:rPr>
          <w:color w:val="009999"/>
        </w:rPr>
        <w:t>(1.6 mm)</w:t>
      </w:r>
      <w:r w:rsidRPr="00935862">
        <w:rPr>
          <w:color w:val="FF0000"/>
        </w:rPr>
        <w:t xml:space="preserve"> </w:t>
      </w:r>
      <w:r>
        <w:t xml:space="preserve">16 </w:t>
      </w:r>
      <w:r w:rsidR="00D03967">
        <w:t>gauge</w:t>
      </w:r>
      <w:r>
        <w:t>. Fold on all four sides for structural rigidity.</w:t>
      </w:r>
    </w:p>
    <w:p w:rsidR="00D8765C" w:rsidRDefault="00D8765C" w:rsidP="00D8765C">
      <w:pPr>
        <w:pStyle w:val="PR4"/>
        <w:spacing w:before="0"/>
      </w:pPr>
      <w:r>
        <w:t xml:space="preserve">Optional Material:  Nominal </w:t>
      </w:r>
      <w:r w:rsidRPr="00935862">
        <w:rPr>
          <w:color w:val="FF0000"/>
        </w:rPr>
        <w:t xml:space="preserve">0.075 inch </w:t>
      </w:r>
      <w:r w:rsidRPr="00935862">
        <w:rPr>
          <w:color w:val="009999"/>
        </w:rPr>
        <w:t>(1.9</w:t>
      </w:r>
      <w:r>
        <w:rPr>
          <w:color w:val="009999"/>
        </w:rPr>
        <w:t xml:space="preserve"> </w:t>
      </w:r>
      <w:r w:rsidRPr="00935862">
        <w:rPr>
          <w:color w:val="009999"/>
        </w:rPr>
        <w:t xml:space="preserve">mm) </w:t>
      </w:r>
      <w:r>
        <w:t xml:space="preserve">14 </w:t>
      </w:r>
      <w:r w:rsidR="00D03967">
        <w:t>gauge</w:t>
      </w:r>
    </w:p>
    <w:p w:rsidR="00D8765C" w:rsidRDefault="00D8765C" w:rsidP="00D8765C">
      <w:pPr>
        <w:pStyle w:val="PR3"/>
        <w:spacing w:before="0"/>
      </w:pPr>
      <w:r>
        <w:t xml:space="preserve">Frame Material: </w:t>
      </w:r>
      <w:r w:rsidRPr="00820727">
        <w:t xml:space="preserve">Nominal </w:t>
      </w:r>
      <w:r w:rsidRPr="00820727">
        <w:rPr>
          <w:rStyle w:val="IP"/>
        </w:rPr>
        <w:t>0.062 inch</w:t>
      </w:r>
      <w:r w:rsidRPr="00820727">
        <w:rPr>
          <w:rStyle w:val="SI"/>
        </w:rPr>
        <w:t xml:space="preserve"> (1.6 mm)</w:t>
      </w:r>
      <w:r w:rsidRPr="00820727">
        <w:t xml:space="preserve">, 16 </w:t>
      </w:r>
      <w:r w:rsidR="00D03967">
        <w:t>gauge</w:t>
      </w:r>
      <w:r w:rsidRPr="00820727">
        <w:t xml:space="preserve">. </w:t>
      </w:r>
      <w:r>
        <w:t xml:space="preserve">Provide </w:t>
      </w:r>
      <w:r>
        <w:rPr>
          <w:rStyle w:val="IP"/>
        </w:rPr>
        <w:t>1/4-</w:t>
      </w:r>
      <w:r w:rsidRPr="00FD7F61">
        <w:rPr>
          <w:rStyle w:val="IP"/>
        </w:rPr>
        <w:t>inch</w:t>
      </w:r>
      <w:r>
        <w:t xml:space="preserve"> </w:t>
      </w:r>
      <w:r>
        <w:rPr>
          <w:rStyle w:val="SI"/>
        </w:rPr>
        <w:t>(6.35-</w:t>
      </w:r>
      <w:r w:rsidRPr="00FD7F61">
        <w:rPr>
          <w:rStyle w:val="SI"/>
        </w:rPr>
        <w:t>mm)</w:t>
      </w:r>
      <w:r>
        <w:t xml:space="preserve"> mounting holes and easy install tabs.</w:t>
      </w:r>
    </w:p>
    <w:p w:rsidR="00D8765C" w:rsidRDefault="00D8765C" w:rsidP="00D8765C">
      <w:pPr>
        <w:pStyle w:val="PR3"/>
        <w:spacing w:before="0"/>
      </w:pPr>
      <w:r>
        <w:t>Finish: Paintable White; powder-coat.</w:t>
      </w:r>
    </w:p>
    <w:p w:rsidR="00D8765C" w:rsidRDefault="00D8765C" w:rsidP="00D8765C">
      <w:pPr>
        <w:pStyle w:val="CMT"/>
      </w:pPr>
      <w:r>
        <w:t>Revise "Stainless-Steel Sheet" Subparagraph below for other finishes; No. 4 is typical.</w:t>
      </w:r>
    </w:p>
    <w:p w:rsidR="00D8765C" w:rsidRDefault="00D8765C" w:rsidP="00D8765C">
      <w:pPr>
        <w:pStyle w:val="PR2"/>
        <w:spacing w:before="240"/>
      </w:pPr>
      <w:r>
        <w:t>Stainless-Steel Sheet:</w:t>
      </w:r>
    </w:p>
    <w:p w:rsidR="00D8765C" w:rsidRDefault="00D8765C" w:rsidP="00D8765C">
      <w:pPr>
        <w:pStyle w:val="PR3"/>
        <w:spacing w:before="240"/>
      </w:pPr>
      <w:r>
        <w:t xml:space="preserve">Door Material: </w:t>
      </w:r>
      <w:r w:rsidRPr="00820727">
        <w:t xml:space="preserve">Nominal </w:t>
      </w:r>
      <w:r w:rsidRPr="00820727">
        <w:rPr>
          <w:rStyle w:val="IP"/>
        </w:rPr>
        <w:t>0.063 inch</w:t>
      </w:r>
      <w:r w:rsidRPr="00820727">
        <w:rPr>
          <w:rStyle w:val="SI"/>
        </w:rPr>
        <w:t xml:space="preserve"> (1.6 mm)</w:t>
      </w:r>
      <w:r w:rsidRPr="00820727">
        <w:t xml:space="preserve">, 16 </w:t>
      </w:r>
      <w:r w:rsidR="00D03967">
        <w:t>gauge</w:t>
      </w:r>
      <w:r>
        <w:t>.</w:t>
      </w:r>
    </w:p>
    <w:p w:rsidR="00D8765C" w:rsidRDefault="00D8765C" w:rsidP="00D8765C">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D03967">
        <w:t>gauge</w:t>
      </w:r>
      <w:r w:rsidRPr="00820727">
        <w:t>.</w:t>
      </w:r>
    </w:p>
    <w:p w:rsidR="00D8765C" w:rsidRDefault="00D8765C" w:rsidP="00D8765C">
      <w:pPr>
        <w:pStyle w:val="PR3"/>
        <w:spacing w:before="0"/>
        <w:outlineLvl w:val="9"/>
      </w:pPr>
      <w:r>
        <w:t>Finish: Type</w:t>
      </w:r>
      <w:r w:rsidRPr="008F690B">
        <w:rPr>
          <w:b/>
        </w:rPr>
        <w:t> </w:t>
      </w:r>
      <w:r>
        <w:t>304, stainless-steel, No. 4 finish.</w:t>
      </w:r>
    </w:p>
    <w:p w:rsidR="00D8765C" w:rsidRDefault="00D8765C" w:rsidP="00D8765C">
      <w:pPr>
        <w:pStyle w:val="PR2"/>
        <w:spacing w:before="240"/>
      </w:pPr>
      <w:r>
        <w:t>Hinges: Concealed spring, button type, to allow for door removal.</w:t>
      </w:r>
    </w:p>
    <w:p w:rsidR="00D8765C" w:rsidRDefault="00D8765C" w:rsidP="00D8765C">
      <w:pPr>
        <w:pStyle w:val="CMT"/>
      </w:pPr>
      <w:r>
        <w:lastRenderedPageBreak/>
        <w:t>Revise "Latch and Lock" Subparagraph below for other hardware offered by some manufacturers; options include commonly available choices.</w:t>
      </w:r>
    </w:p>
    <w:p w:rsidR="00D8765C" w:rsidRDefault="00D8765C" w:rsidP="00D8765C">
      <w:pPr>
        <w:pStyle w:val="PR2"/>
        <w:spacing w:before="0"/>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Latch bolt, knurled-knob operated</w:t>
      </w:r>
      <w:r>
        <w:t>] [</w:t>
      </w:r>
      <w:r>
        <w:rPr>
          <w:b/>
        </w:rPr>
        <w:t>Latch bolt, key operated</w:t>
      </w:r>
      <w:r>
        <w:t>] [</w:t>
      </w:r>
      <w:r>
        <w:rPr>
          <w:b/>
        </w:rPr>
        <w:t>Prepared for mortise cylinder</w:t>
      </w:r>
      <w:r>
        <w:t>] [</w:t>
      </w:r>
      <w:r>
        <w:rPr>
          <w:b/>
        </w:rPr>
        <w:t>As indicated on Drawings</w:t>
      </w:r>
      <w:r>
        <w:t>] [</w:t>
      </w:r>
      <w:r>
        <w:rPr>
          <w:b/>
        </w:rPr>
        <w:t>As indicated in schedule</w:t>
      </w:r>
      <w:r>
        <w:t>] &lt;</w:t>
      </w:r>
      <w:r>
        <w:rPr>
          <w:b/>
        </w:rPr>
        <w:t>Insert operator</w:t>
      </w:r>
      <w:r>
        <w:t>&gt;[</w:t>
      </w:r>
      <w:r w:rsidRPr="000B6BB2">
        <w:rPr>
          <w:b/>
        </w:rPr>
        <w:t>,</w:t>
      </w:r>
      <w:r>
        <w:rPr>
          <w:b/>
        </w:rPr>
        <w:t> with interior release</w:t>
      </w:r>
      <w:r>
        <w:t>].</w:t>
      </w:r>
    </w:p>
    <w:p w:rsidR="00D8765C" w:rsidRDefault="00D8765C" w:rsidP="00D8765C">
      <w:pPr>
        <w:pStyle w:val="PR2"/>
        <w:spacing w:before="0"/>
      </w:pPr>
      <w:r>
        <w:t>Options: [</w:t>
      </w:r>
      <w:r w:rsidRPr="00E81E16">
        <w:rPr>
          <w:b/>
        </w:rPr>
        <w:t>Gasketing</w:t>
      </w:r>
      <w:r>
        <w:t>] [</w:t>
      </w:r>
      <w:r w:rsidRPr="00E81E16">
        <w:rPr>
          <w:b/>
        </w:rPr>
        <w:t>Double-leaf doors</w:t>
      </w:r>
      <w:r>
        <w:t>] [</w:t>
      </w:r>
      <w:r w:rsidRPr="00E81E16">
        <w:rPr>
          <w:b/>
        </w:rPr>
        <w:t>Louver</w:t>
      </w:r>
      <w:r>
        <w:rPr>
          <w:b/>
        </w:rPr>
        <w:t>e</w:t>
      </w:r>
      <w:r w:rsidRPr="00E81E16">
        <w:rPr>
          <w:b/>
        </w:rPr>
        <w:t>d door</w:t>
      </w:r>
      <w:r>
        <w:t>] [</w:t>
      </w:r>
      <w:r w:rsidRPr="00E81E16">
        <w:rPr>
          <w:b/>
        </w:rPr>
        <w:t>Masonry anchors</w:t>
      </w:r>
      <w:r>
        <w:t>] [</w:t>
      </w:r>
      <w:r w:rsidRPr="00E81E16">
        <w:rPr>
          <w:b/>
        </w:rPr>
        <w:t>Flush continuous piano hinge</w:t>
      </w:r>
      <w:r>
        <w:t>].</w:t>
      </w:r>
    </w:p>
    <w:p w:rsidR="00D8765C" w:rsidRDefault="00D8765C" w:rsidP="00D8765C">
      <w:pPr>
        <w:pStyle w:val="CMT"/>
      </w:pPr>
      <w:r>
        <w:t>Insert drawing designation. Use these designations on Drawings to identify each product.</w:t>
      </w:r>
    </w:p>
    <w:p w:rsidR="00D8765C" w:rsidRPr="00D83BEE" w:rsidRDefault="00D8765C" w:rsidP="00D8765C">
      <w:pPr>
        <w:pStyle w:val="PR1"/>
        <w:spacing w:before="240"/>
      </w:pPr>
      <w:r>
        <w:t>Flush Access Doors (Model: BNW) with Concealed Flanges for drywall (Non-</w:t>
      </w:r>
      <w:r w:rsidRPr="00FC624E">
        <w:t xml:space="preserve">Rated General Purpose Access Door) </w:t>
      </w:r>
      <w:r>
        <w:t>&lt;</w:t>
      </w:r>
      <w:r>
        <w:rPr>
          <w:b/>
        </w:rPr>
        <w:t>Insert drawing designation</w:t>
      </w:r>
      <w:r>
        <w:t>:</w:t>
      </w:r>
    </w:p>
    <w:p w:rsidR="00D8765C" w:rsidRDefault="00D8765C" w:rsidP="00D8765C">
      <w:pPr>
        <w:pStyle w:val="PR2"/>
        <w:spacing w:before="240"/>
      </w:pPr>
      <w:r>
        <w:t xml:space="preserve">Description: Face of door flush with frame; with concealed flange for </w:t>
      </w:r>
      <w:r>
        <w:rPr>
          <w:b/>
        </w:rPr>
        <w:t>gypsum board</w:t>
      </w:r>
      <w:r>
        <w:t xml:space="preserve"> installation and concealed hinge.</w:t>
      </w:r>
    </w:p>
    <w:p w:rsidR="00D8765C" w:rsidRDefault="00D8765C" w:rsidP="00D8765C">
      <w:pPr>
        <w:pStyle w:val="PR2"/>
        <w:spacing w:before="0"/>
      </w:pPr>
      <w:r>
        <w:t>Locations: [</w:t>
      </w:r>
      <w:r>
        <w:rPr>
          <w:b/>
        </w:rPr>
        <w:t>Wall</w:t>
      </w:r>
      <w:r>
        <w:t>] [</w:t>
      </w:r>
      <w:r>
        <w:rPr>
          <w:b/>
        </w:rPr>
        <w:t>Ceiling</w:t>
      </w:r>
      <w:r>
        <w:t>] [</w:t>
      </w:r>
      <w:r>
        <w:rPr>
          <w:b/>
        </w:rPr>
        <w:t>Wall and ceiling</w:t>
      </w:r>
      <w:r>
        <w:t>] &lt;</w:t>
      </w:r>
      <w:r>
        <w:rPr>
          <w:b/>
        </w:rPr>
        <w:t>Insert location or substrate</w:t>
      </w:r>
      <w:r>
        <w:t>&gt;.</w:t>
      </w:r>
    </w:p>
    <w:p w:rsidR="00D8765C" w:rsidRDefault="00D8765C" w:rsidP="00D8765C">
      <w:pPr>
        <w:pStyle w:val="PR2"/>
        <w:spacing w:before="0"/>
      </w:pPr>
      <w:r>
        <w:t>Door Size: &lt;</w:t>
      </w:r>
      <w:r>
        <w:rPr>
          <w:b/>
        </w:rPr>
        <w:t>Insert door size</w:t>
      </w:r>
      <w:r>
        <w:t>&gt;.</w:t>
      </w:r>
    </w:p>
    <w:p w:rsidR="00D8765C" w:rsidRDefault="00D8765C" w:rsidP="00D8765C">
      <w:pPr>
        <w:pStyle w:val="CMT"/>
      </w:pPr>
      <w:r w:rsidRPr="00B71C0B">
        <w:t xml:space="preserve">Retain </w:t>
      </w:r>
      <w:r>
        <w:t>“Steel Sheet</w:t>
      </w:r>
      <w:r w:rsidRPr="00B71C0B">
        <w:t xml:space="preserve">" or </w:t>
      </w:r>
      <w:r>
        <w:t xml:space="preserve">“Stainless Steel </w:t>
      </w:r>
      <w:r w:rsidRPr="00B71C0B">
        <w:t>" Subparagraph below.</w:t>
      </w:r>
    </w:p>
    <w:p w:rsidR="00D8765C" w:rsidRDefault="00D8765C" w:rsidP="00D8765C">
      <w:pPr>
        <w:pStyle w:val="PR2"/>
        <w:spacing w:before="0"/>
      </w:pPr>
      <w:r>
        <w:t>Steel Sheet:</w:t>
      </w:r>
    </w:p>
    <w:p w:rsidR="00D8765C" w:rsidRDefault="00D8765C" w:rsidP="00D8765C">
      <w:pPr>
        <w:pStyle w:val="PR3"/>
        <w:spacing w:before="0"/>
      </w:pPr>
      <w:r w:rsidRPr="00B71C0B">
        <w:t xml:space="preserve">Door Material: </w:t>
      </w:r>
      <w:r>
        <w:t xml:space="preserve">Nominal </w:t>
      </w:r>
      <w:r w:rsidRPr="00935862">
        <w:rPr>
          <w:color w:val="FF0000"/>
        </w:rPr>
        <w:t xml:space="preserve">0.062 inch </w:t>
      </w:r>
      <w:r w:rsidRPr="00935862">
        <w:rPr>
          <w:color w:val="009999"/>
        </w:rPr>
        <w:t>(1.6 mm)</w:t>
      </w:r>
      <w:r>
        <w:t xml:space="preserve"> 16 </w:t>
      </w:r>
      <w:r w:rsidR="00D03967">
        <w:t>gauge</w:t>
      </w:r>
      <w:r w:rsidRPr="00B71C0B" w:rsidDel="00EC13E2">
        <w:t xml:space="preserve"> </w:t>
      </w:r>
      <w:r w:rsidRPr="00B71C0B">
        <w:t>.</w:t>
      </w:r>
    </w:p>
    <w:p w:rsidR="00D8765C" w:rsidRDefault="00D8765C" w:rsidP="00D8765C">
      <w:pPr>
        <w:pStyle w:val="PR4"/>
        <w:spacing w:before="0"/>
      </w:pPr>
      <w:r>
        <w:t xml:space="preserve">Optional Material:  Nominal </w:t>
      </w:r>
      <w:r w:rsidRPr="00935862">
        <w:rPr>
          <w:color w:val="FF0000"/>
        </w:rPr>
        <w:t xml:space="preserve">0.075 inch </w:t>
      </w:r>
      <w:r w:rsidRPr="00935862">
        <w:rPr>
          <w:color w:val="009999"/>
        </w:rPr>
        <w:t>(1.9mm)</w:t>
      </w:r>
      <w:r>
        <w:t xml:space="preserve"> 14 </w:t>
      </w:r>
      <w:r w:rsidR="00D03967">
        <w:t>gauge</w:t>
      </w:r>
    </w:p>
    <w:p w:rsidR="00D8765C" w:rsidRDefault="00D8765C" w:rsidP="00D8765C">
      <w:pPr>
        <w:pStyle w:val="PR3"/>
        <w:spacing w:before="0"/>
      </w:pPr>
      <w:r w:rsidRPr="00B71C0B">
        <w:t xml:space="preserve">Frame Material: Nominal </w:t>
      </w:r>
      <w:r w:rsidRPr="000B6BB2">
        <w:rPr>
          <w:rStyle w:val="IP"/>
        </w:rPr>
        <w:t>0.062 inch</w:t>
      </w:r>
      <w:r>
        <w:t xml:space="preserve"> </w:t>
      </w:r>
      <w:r w:rsidRPr="000B6BB2">
        <w:rPr>
          <w:rStyle w:val="SI"/>
        </w:rPr>
        <w:t>(1.6 mm)</w:t>
      </w:r>
      <w:r w:rsidRPr="00B71C0B">
        <w:t xml:space="preserve">, 16 </w:t>
      </w:r>
      <w:r w:rsidR="00D03967">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rsidR="00D8765C" w:rsidRDefault="00D8765C" w:rsidP="00D8765C">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rsidR="00D8765C" w:rsidRDefault="00D8765C" w:rsidP="00D8765C">
      <w:pPr>
        <w:pStyle w:val="CMT"/>
      </w:pPr>
      <w:r>
        <w:t>Revise "Stainless-Steel Sheet" Subparagraph below for other finishes; No. 4 is typical.</w:t>
      </w:r>
    </w:p>
    <w:p w:rsidR="00D8765C" w:rsidRDefault="00D8765C" w:rsidP="00D8765C">
      <w:pPr>
        <w:pStyle w:val="PR2"/>
        <w:spacing w:before="0"/>
      </w:pPr>
      <w:r>
        <w:t>Stainless-Steel Sheet:</w:t>
      </w:r>
    </w:p>
    <w:p w:rsidR="00D8765C" w:rsidRDefault="00D8765C" w:rsidP="00D8765C">
      <w:pPr>
        <w:pStyle w:val="PR3"/>
        <w:spacing w:before="240"/>
      </w:pPr>
      <w:r>
        <w:t xml:space="preserve">Door Material: </w:t>
      </w:r>
      <w:r w:rsidRPr="00820727">
        <w:t xml:space="preserve">Nominal </w:t>
      </w:r>
      <w:r w:rsidRPr="00820727">
        <w:rPr>
          <w:rStyle w:val="IP"/>
        </w:rPr>
        <w:t>0.063 inch</w:t>
      </w:r>
      <w:r w:rsidRPr="000B6BB2">
        <w:rPr>
          <w:rStyle w:val="SI"/>
        </w:rPr>
        <w:t xml:space="preserve"> </w:t>
      </w:r>
      <w:r w:rsidRPr="00820727">
        <w:rPr>
          <w:rStyle w:val="SI"/>
        </w:rPr>
        <w:t>(1.6 mm)</w:t>
      </w:r>
      <w:r w:rsidRPr="00820727">
        <w:t xml:space="preserve">, 16 </w:t>
      </w:r>
      <w:r w:rsidR="00D03967">
        <w:t>gauge</w:t>
      </w:r>
      <w:r>
        <w:t>.</w:t>
      </w:r>
    </w:p>
    <w:p w:rsidR="00D8765C" w:rsidRDefault="00D8765C" w:rsidP="00D8765C">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D03967">
        <w:t>gauge</w:t>
      </w:r>
      <w:r w:rsidRPr="00820727">
        <w:t>.</w:t>
      </w:r>
    </w:p>
    <w:p w:rsidR="00D8765C" w:rsidRDefault="00D8765C" w:rsidP="00D8765C">
      <w:pPr>
        <w:pStyle w:val="PR3"/>
        <w:spacing w:before="0"/>
        <w:outlineLvl w:val="9"/>
      </w:pPr>
      <w:r>
        <w:t>Finish: Type</w:t>
      </w:r>
      <w:r w:rsidRPr="008F690B">
        <w:rPr>
          <w:b/>
        </w:rPr>
        <w:t> </w:t>
      </w:r>
      <w:r>
        <w:t>304, stainless-steel, No. 4 finish.</w:t>
      </w:r>
    </w:p>
    <w:p w:rsidR="00D8765C" w:rsidRDefault="00D8765C" w:rsidP="00D8765C">
      <w:pPr>
        <w:pStyle w:val="CMT"/>
      </w:pPr>
      <w:r>
        <w:t>Revise "Latch and Lock" Subparagraph below for other hardware offered by some manufacturers; options include commonly available choices.</w:t>
      </w:r>
    </w:p>
    <w:p w:rsidR="00D8765C" w:rsidRDefault="00D8765C" w:rsidP="00D8765C">
      <w:pPr>
        <w:pStyle w:val="PR2"/>
        <w:spacing w:before="240"/>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Latch bolt, knurled-knob operated</w:t>
      </w:r>
      <w:r>
        <w:t>] [</w:t>
      </w:r>
      <w:r>
        <w:rPr>
          <w:b/>
        </w:rPr>
        <w:t>Latch bolt, key operated</w:t>
      </w:r>
      <w:r>
        <w:t>] [</w:t>
      </w:r>
      <w:r w:rsidRPr="000B6BB2">
        <w:rPr>
          <w:b/>
        </w:rPr>
        <w:t>Mortise lock</w:t>
      </w:r>
      <w:r>
        <w:t>] [</w:t>
      </w:r>
      <w:r>
        <w:rPr>
          <w:b/>
        </w:rPr>
        <w:t>As indicated on Drawings</w:t>
      </w:r>
      <w:r>
        <w:t>] [</w:t>
      </w:r>
      <w:r>
        <w:rPr>
          <w:b/>
        </w:rPr>
        <w:t>As indicated in schedule</w:t>
      </w:r>
      <w:r>
        <w:t>] &lt;</w:t>
      </w:r>
      <w:r>
        <w:rPr>
          <w:b/>
        </w:rPr>
        <w:t>Insert operator</w:t>
      </w:r>
      <w:r>
        <w:t>&gt;[</w:t>
      </w:r>
      <w:r w:rsidRPr="000B6BB2">
        <w:rPr>
          <w:b/>
        </w:rPr>
        <w:t>, </w:t>
      </w:r>
      <w:r>
        <w:rPr>
          <w:b/>
        </w:rPr>
        <w:t>with interior release</w:t>
      </w:r>
      <w:r>
        <w:t>].</w:t>
      </w:r>
    </w:p>
    <w:p w:rsidR="00D8765C" w:rsidRDefault="00D8765C" w:rsidP="00D8765C">
      <w:pPr>
        <w:pStyle w:val="PR2"/>
        <w:spacing w:before="0"/>
      </w:pPr>
      <w:r w:rsidRPr="00B71C0B">
        <w:t>Options: [</w:t>
      </w:r>
      <w:r w:rsidRPr="000B6BB2">
        <w:rPr>
          <w:b/>
        </w:rPr>
        <w:t>Gasketing</w:t>
      </w:r>
      <w:r w:rsidRPr="00B71C0B">
        <w:t>] [</w:t>
      </w:r>
      <w:r w:rsidRPr="000B6BB2">
        <w:rPr>
          <w:b/>
        </w:rPr>
        <w:t>Louvered door</w:t>
      </w:r>
      <w:r w:rsidRPr="00B71C0B">
        <w:t>] [</w:t>
      </w:r>
      <w:r w:rsidRPr="000B6BB2">
        <w:rPr>
          <w:b/>
        </w:rPr>
        <w:t>Masonry anchors</w:t>
      </w:r>
      <w:r w:rsidRPr="00B71C0B">
        <w:t>] [</w:t>
      </w:r>
      <w:r w:rsidRPr="000B6BB2">
        <w:rPr>
          <w:b/>
        </w:rPr>
        <w:t>Concealed continuous piano hinge</w:t>
      </w:r>
      <w:r w:rsidRPr="00B71C0B">
        <w:t>].</w:t>
      </w:r>
    </w:p>
    <w:p w:rsidR="00D8765C" w:rsidRDefault="00D8765C" w:rsidP="00D8765C">
      <w:pPr>
        <w:pStyle w:val="CMT"/>
      </w:pPr>
      <w:r>
        <w:t>Insert drawing designation. Use these designations on Drawings to identify each product.</w:t>
      </w:r>
    </w:p>
    <w:p w:rsidR="00D8765C" w:rsidRDefault="00D8765C" w:rsidP="00D8765C">
      <w:pPr>
        <w:pStyle w:val="PR1"/>
        <w:spacing w:before="240"/>
      </w:pPr>
      <w:r>
        <w:t>Flush Access Doors (Model BNP) with Concealed Flanges for plaster walls (Non-</w:t>
      </w:r>
      <w:r w:rsidRPr="00FC624E">
        <w:t xml:space="preserve">Rated General Purpose Access Door) </w:t>
      </w:r>
      <w:r>
        <w:t>&lt;</w:t>
      </w:r>
      <w:r w:rsidRPr="005A2CDC">
        <w:rPr>
          <w:b/>
        </w:rPr>
        <w:t>Insert drawing designation</w:t>
      </w:r>
      <w:r>
        <w:t>:</w:t>
      </w:r>
    </w:p>
    <w:p w:rsidR="00D8765C" w:rsidRDefault="00D8765C" w:rsidP="00D8765C">
      <w:pPr>
        <w:pStyle w:val="PR2"/>
        <w:spacing w:before="240"/>
      </w:pPr>
      <w:r>
        <w:t xml:space="preserve">Description: Face of door flush with frame; with concealed flange for </w:t>
      </w:r>
      <w:r w:rsidRPr="00935862">
        <w:t>plaster</w:t>
      </w:r>
      <w:r>
        <w:t xml:space="preserve"> installation and concealed hinge.</w:t>
      </w:r>
    </w:p>
    <w:p w:rsidR="00D8765C" w:rsidRDefault="00D8765C" w:rsidP="00D8765C">
      <w:pPr>
        <w:pStyle w:val="PR2"/>
        <w:spacing w:before="0"/>
      </w:pPr>
      <w:r>
        <w:t>Locations: [</w:t>
      </w:r>
      <w:r>
        <w:rPr>
          <w:b/>
        </w:rPr>
        <w:t>Wall</w:t>
      </w:r>
      <w:r>
        <w:t>] [</w:t>
      </w:r>
      <w:r>
        <w:rPr>
          <w:b/>
        </w:rPr>
        <w:t>Ceiling</w:t>
      </w:r>
      <w:r>
        <w:t>] [</w:t>
      </w:r>
      <w:r>
        <w:rPr>
          <w:b/>
        </w:rPr>
        <w:t>Wall and ceiling</w:t>
      </w:r>
      <w:r>
        <w:t>] &lt;</w:t>
      </w:r>
      <w:r>
        <w:rPr>
          <w:b/>
        </w:rPr>
        <w:t>Insert location or substrate</w:t>
      </w:r>
      <w:r>
        <w:t>&gt;.</w:t>
      </w:r>
    </w:p>
    <w:p w:rsidR="00D8765C" w:rsidRDefault="00D8765C" w:rsidP="00D8765C">
      <w:pPr>
        <w:pStyle w:val="PR2"/>
        <w:spacing w:before="0"/>
      </w:pPr>
      <w:r>
        <w:t>Door Size: &lt;</w:t>
      </w:r>
      <w:r>
        <w:rPr>
          <w:b/>
        </w:rPr>
        <w:t>Insert door size</w:t>
      </w:r>
      <w:r>
        <w:t>&gt;.</w:t>
      </w:r>
    </w:p>
    <w:p w:rsidR="00D8765C" w:rsidRDefault="00D8765C" w:rsidP="00D8765C">
      <w:pPr>
        <w:pStyle w:val="CMT"/>
      </w:pPr>
      <w:r w:rsidRPr="00B71C0B">
        <w:lastRenderedPageBreak/>
        <w:t xml:space="preserve">Retain </w:t>
      </w:r>
      <w:r>
        <w:t>“Cold-Rolled Steel Sheet</w:t>
      </w:r>
      <w:r w:rsidRPr="00B71C0B">
        <w:t xml:space="preserve">" or </w:t>
      </w:r>
      <w:r>
        <w:t>“Galvannealed Steel Sheet</w:t>
      </w:r>
      <w:r w:rsidRPr="00B71C0B">
        <w:t>” or</w:t>
      </w:r>
      <w:r>
        <w:t xml:space="preserve"> “Stainless Steel” </w:t>
      </w:r>
      <w:r w:rsidRPr="00B71C0B">
        <w:t>Subparagraph below.</w:t>
      </w:r>
    </w:p>
    <w:p w:rsidR="00D8765C" w:rsidRDefault="00D8765C" w:rsidP="00D8765C">
      <w:pPr>
        <w:pStyle w:val="PR2"/>
        <w:spacing w:before="0"/>
      </w:pPr>
      <w:r>
        <w:t>Cold-Rolled Steel Sheet:</w:t>
      </w:r>
    </w:p>
    <w:p w:rsidR="00D8765C" w:rsidRDefault="00D8765C" w:rsidP="00D8765C">
      <w:pPr>
        <w:pStyle w:val="PR3"/>
        <w:spacing w:before="0"/>
      </w:pPr>
      <w:r w:rsidRPr="00B71C0B">
        <w:t xml:space="preserve">Door Material: </w:t>
      </w:r>
      <w:r w:rsidRPr="005B2986">
        <w:t xml:space="preserve">Nominal </w:t>
      </w:r>
      <w:r w:rsidRPr="005B2986">
        <w:rPr>
          <w:rStyle w:val="IP"/>
        </w:rPr>
        <w:t>0.075 inch</w:t>
      </w:r>
      <w:r w:rsidRPr="005B2986">
        <w:rPr>
          <w:rStyle w:val="SI"/>
        </w:rPr>
        <w:t xml:space="preserve"> (1.9 mm</w:t>
      </w:r>
      <w:r>
        <w:rPr>
          <w:rStyle w:val="SI"/>
        </w:rPr>
        <w:t>)</w:t>
      </w:r>
      <w:r w:rsidRPr="00B71C0B">
        <w:t xml:space="preserve"> 14 </w:t>
      </w:r>
      <w:r w:rsidR="00D03967">
        <w:t>gauge</w:t>
      </w:r>
      <w:r w:rsidRPr="00B71C0B">
        <w:t>.</w:t>
      </w:r>
    </w:p>
    <w:p w:rsidR="00D8765C" w:rsidRDefault="00D8765C" w:rsidP="00D8765C">
      <w:pPr>
        <w:pStyle w:val="PR3"/>
        <w:spacing w:before="0"/>
      </w:pPr>
      <w:r w:rsidRPr="00B71C0B">
        <w:t xml:space="preserve">Frame Material: </w:t>
      </w:r>
      <w:r w:rsidRPr="00820727">
        <w:t xml:space="preserve">Nominal </w:t>
      </w:r>
      <w:r w:rsidRPr="00820727">
        <w:rPr>
          <w:rStyle w:val="IP"/>
        </w:rPr>
        <w:t>0.062 inch</w:t>
      </w:r>
      <w:r w:rsidRPr="00820727">
        <w:rPr>
          <w:rStyle w:val="SI"/>
        </w:rPr>
        <w:t xml:space="preserve"> (1.6 mm)</w:t>
      </w:r>
      <w:r w:rsidRPr="00820727">
        <w:t xml:space="preserve">, </w:t>
      </w:r>
      <w:r w:rsidRPr="00B71C0B">
        <w:t xml:space="preserve">16 </w:t>
      </w:r>
      <w:r w:rsidR="00D03967">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rsidR="00D8765C" w:rsidRDefault="00D8765C" w:rsidP="00D8765C">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rsidR="00D8765C" w:rsidRDefault="00D8765C" w:rsidP="00D8765C">
      <w:pPr>
        <w:pStyle w:val="PR2"/>
        <w:spacing w:before="240"/>
      </w:pPr>
      <w:r>
        <w:t>Galvannealed Steel Sheet:</w:t>
      </w:r>
    </w:p>
    <w:p w:rsidR="00D8765C" w:rsidRDefault="00D8765C" w:rsidP="00D8765C">
      <w:pPr>
        <w:pStyle w:val="PR3"/>
        <w:spacing w:before="240"/>
      </w:pPr>
      <w:r w:rsidRPr="00B71C0B">
        <w:t xml:space="preserve">Door Material: Nominal </w:t>
      </w:r>
      <w:r w:rsidRPr="000B6BB2">
        <w:rPr>
          <w:rStyle w:val="IP"/>
        </w:rPr>
        <w:t>0.079 inch</w:t>
      </w:r>
      <w:r>
        <w:t xml:space="preserve"> </w:t>
      </w:r>
      <w:r w:rsidRPr="000B6BB2">
        <w:rPr>
          <w:rStyle w:val="SI"/>
        </w:rPr>
        <w:t>(2.0 mm)</w:t>
      </w:r>
      <w:r w:rsidRPr="00B71C0B">
        <w:t xml:space="preserve">, 14 </w:t>
      </w:r>
      <w:r w:rsidR="00D03967">
        <w:t>gauge</w:t>
      </w:r>
      <w:r w:rsidRPr="00B71C0B">
        <w:t>.</w:t>
      </w:r>
    </w:p>
    <w:p w:rsidR="00D8765C" w:rsidRDefault="00D8765C" w:rsidP="00D8765C">
      <w:pPr>
        <w:pStyle w:val="PR3"/>
        <w:spacing w:before="0"/>
      </w:pPr>
      <w:r w:rsidRPr="00B71C0B">
        <w:t xml:space="preserve">Frame Material: Nominal </w:t>
      </w:r>
      <w:r w:rsidRPr="000B6BB2">
        <w:rPr>
          <w:rStyle w:val="IP"/>
        </w:rPr>
        <w:t>0.064 inch</w:t>
      </w:r>
      <w:r>
        <w:t xml:space="preserve"> </w:t>
      </w:r>
      <w:r w:rsidRPr="000B6BB2">
        <w:rPr>
          <w:rStyle w:val="SI"/>
        </w:rPr>
        <w:t>(1.6 mm)</w:t>
      </w:r>
      <w:r w:rsidRPr="00B71C0B">
        <w:t xml:space="preserve">, 16 </w:t>
      </w:r>
      <w:r w:rsidR="00D03967">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rsidR="00D8765C" w:rsidRDefault="00D8765C" w:rsidP="00D8765C">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rsidR="00D8765C" w:rsidRDefault="00D8765C" w:rsidP="00D8765C">
      <w:pPr>
        <w:pStyle w:val="CMT"/>
      </w:pPr>
      <w:r>
        <w:t>Revise "Stainless-Steel Sheet" Subparagraph below for other finishes; No. 4 is typical.</w:t>
      </w:r>
    </w:p>
    <w:p w:rsidR="00D8765C" w:rsidRDefault="00D8765C" w:rsidP="00D8765C">
      <w:pPr>
        <w:pStyle w:val="PR2"/>
        <w:spacing w:before="0"/>
      </w:pPr>
      <w:r>
        <w:t>Stainless-Steel Sheet:</w:t>
      </w:r>
    </w:p>
    <w:p w:rsidR="00D8765C" w:rsidRDefault="00D8765C" w:rsidP="00D8765C">
      <w:pPr>
        <w:pStyle w:val="PR3"/>
        <w:spacing w:before="240"/>
      </w:pPr>
      <w:r>
        <w:t xml:space="preserve">Door Material: </w:t>
      </w:r>
      <w:r w:rsidRPr="00820727">
        <w:t xml:space="preserve">Nominal </w:t>
      </w:r>
      <w:r w:rsidRPr="00820727">
        <w:rPr>
          <w:rStyle w:val="IP"/>
        </w:rPr>
        <w:t>0.063 inch</w:t>
      </w:r>
      <w:r w:rsidRPr="000B6BB2">
        <w:rPr>
          <w:rStyle w:val="SI"/>
        </w:rPr>
        <w:t xml:space="preserve"> </w:t>
      </w:r>
      <w:r w:rsidRPr="00820727">
        <w:rPr>
          <w:rStyle w:val="SI"/>
        </w:rPr>
        <w:t>(1.6 mm)</w:t>
      </w:r>
      <w:r w:rsidRPr="00820727">
        <w:t xml:space="preserve">, 16 </w:t>
      </w:r>
      <w:r w:rsidR="00D03967">
        <w:t>gauge</w:t>
      </w:r>
      <w:r>
        <w:t>.</w:t>
      </w:r>
    </w:p>
    <w:p w:rsidR="00D8765C" w:rsidRDefault="00D8765C" w:rsidP="00D8765C">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D03967">
        <w:t>gauge</w:t>
      </w:r>
      <w:r w:rsidRPr="00820727">
        <w:t>.</w:t>
      </w:r>
    </w:p>
    <w:p w:rsidR="00D8765C" w:rsidRDefault="00D8765C" w:rsidP="00D8765C">
      <w:pPr>
        <w:pStyle w:val="PR3"/>
        <w:spacing w:before="0"/>
        <w:outlineLvl w:val="9"/>
      </w:pPr>
      <w:r>
        <w:t>Finish: Type</w:t>
      </w:r>
      <w:r w:rsidRPr="008F690B">
        <w:rPr>
          <w:b/>
        </w:rPr>
        <w:t> </w:t>
      </w:r>
      <w:r>
        <w:t>304, stainless-steel, No. 4 finish.</w:t>
      </w:r>
    </w:p>
    <w:p w:rsidR="00D8765C" w:rsidRDefault="00D8765C" w:rsidP="00D8765C">
      <w:pPr>
        <w:pStyle w:val="CMT"/>
      </w:pPr>
      <w:r>
        <w:t>Revise "Latch and Lock" Subparagraph below for other hardware offered by some manufacturers; options include commonly available choices.</w:t>
      </w:r>
    </w:p>
    <w:p w:rsidR="00D8765C" w:rsidRDefault="00D8765C" w:rsidP="00D8765C">
      <w:pPr>
        <w:pStyle w:val="PR2"/>
        <w:spacing w:before="240"/>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Latch bolt, knurled-knob operated</w:t>
      </w:r>
      <w:r>
        <w:t>] [</w:t>
      </w:r>
      <w:r>
        <w:rPr>
          <w:b/>
        </w:rPr>
        <w:t>Latch bolt, key operated</w:t>
      </w:r>
      <w:r>
        <w:t>] [</w:t>
      </w:r>
      <w:r w:rsidRPr="000B6BB2">
        <w:rPr>
          <w:b/>
        </w:rPr>
        <w:t>Mortise lock</w:t>
      </w:r>
      <w:r>
        <w:t>] [</w:t>
      </w:r>
      <w:r>
        <w:rPr>
          <w:b/>
        </w:rPr>
        <w:t>As indicated on Drawings</w:t>
      </w:r>
      <w:r>
        <w:t>] [</w:t>
      </w:r>
      <w:r>
        <w:rPr>
          <w:b/>
        </w:rPr>
        <w:t>As indicated in schedule</w:t>
      </w:r>
      <w:r>
        <w:t>] &lt;</w:t>
      </w:r>
      <w:r>
        <w:rPr>
          <w:b/>
        </w:rPr>
        <w:t>Insert operator</w:t>
      </w:r>
      <w:r>
        <w:t>&gt;[</w:t>
      </w:r>
      <w:r w:rsidRPr="000B6BB2">
        <w:rPr>
          <w:b/>
        </w:rPr>
        <w:t>, </w:t>
      </w:r>
      <w:r>
        <w:rPr>
          <w:b/>
        </w:rPr>
        <w:t>with interior release</w:t>
      </w:r>
      <w:r>
        <w:t>].</w:t>
      </w:r>
    </w:p>
    <w:p w:rsidR="00D8765C" w:rsidRDefault="00D8765C" w:rsidP="00D8765C">
      <w:pPr>
        <w:pStyle w:val="PR2"/>
        <w:spacing w:before="0"/>
      </w:pPr>
      <w:r w:rsidRPr="00B71C0B">
        <w:t>Options: [</w:t>
      </w:r>
      <w:r w:rsidRPr="000B6BB2">
        <w:rPr>
          <w:b/>
        </w:rPr>
        <w:t>Gasketing</w:t>
      </w:r>
      <w:r w:rsidRPr="00B71C0B">
        <w:t>] [</w:t>
      </w:r>
      <w:r w:rsidRPr="000B6BB2">
        <w:rPr>
          <w:b/>
        </w:rPr>
        <w:t>Louvered door</w:t>
      </w:r>
      <w:r w:rsidRPr="00B71C0B">
        <w:t>] [</w:t>
      </w:r>
      <w:r w:rsidRPr="000B6BB2">
        <w:rPr>
          <w:b/>
        </w:rPr>
        <w:t>Masonry anchors</w:t>
      </w:r>
      <w:r w:rsidRPr="00B71C0B">
        <w:t>] [</w:t>
      </w:r>
      <w:r w:rsidRPr="000B6BB2">
        <w:rPr>
          <w:b/>
        </w:rPr>
        <w:t>Concealed continuous piano hinge</w:t>
      </w:r>
      <w:r w:rsidRPr="00B71C0B">
        <w:t>].</w:t>
      </w:r>
    </w:p>
    <w:p w:rsidR="00D8765C" w:rsidRDefault="00D8765C" w:rsidP="00D8765C">
      <w:pPr>
        <w:pStyle w:val="PR1"/>
        <w:spacing w:before="240"/>
      </w:pPr>
      <w:r>
        <w:t xml:space="preserve">Recessed Access Doors </w:t>
      </w:r>
      <w:r w:rsidRPr="00D8765C">
        <w:rPr>
          <w:b/>
        </w:rPr>
        <w:t>[BRW, wall board surfaces] [BRP, plaster surfaces] [BRA; no flange]</w:t>
      </w:r>
      <w:r w:rsidRPr="00255CD3">
        <w:t xml:space="preserve"> </w:t>
      </w:r>
      <w:r>
        <w:t>with Concealed Flanges</w:t>
      </w:r>
    </w:p>
    <w:p w:rsidR="00D8765C" w:rsidRDefault="00D8765C" w:rsidP="00D8765C">
      <w:pPr>
        <w:pStyle w:val="PR2"/>
        <w:spacing w:before="240"/>
      </w:pPr>
      <w:r>
        <w:t>Description: Door face recessed [</w:t>
      </w:r>
      <w:r>
        <w:rPr>
          <w:rStyle w:val="IP"/>
          <w:b/>
        </w:rPr>
        <w:t>1/2 inch</w:t>
      </w:r>
      <w:r>
        <w:rPr>
          <w:rStyle w:val="SI"/>
          <w:b/>
        </w:rPr>
        <w:t xml:space="preserve"> (13 mm)</w:t>
      </w:r>
      <w:r>
        <w:t>] [</w:t>
      </w:r>
      <w:r>
        <w:rPr>
          <w:rStyle w:val="IP"/>
          <w:b/>
        </w:rPr>
        <w:t>5/8 inch</w:t>
      </w:r>
      <w:r>
        <w:rPr>
          <w:rStyle w:val="SI"/>
          <w:b/>
        </w:rPr>
        <w:t xml:space="preserve"> (16 mm)</w:t>
      </w:r>
      <w:r>
        <w:t>] [</w:t>
      </w:r>
      <w:r>
        <w:rPr>
          <w:rStyle w:val="IP"/>
          <w:b/>
        </w:rPr>
        <w:t>1 inch</w:t>
      </w:r>
      <w:r>
        <w:rPr>
          <w:rStyle w:val="SI"/>
          <w:b/>
        </w:rPr>
        <w:t xml:space="preserve"> (25 mm)</w:t>
      </w:r>
      <w:r>
        <w:t>] for [</w:t>
      </w:r>
      <w:r>
        <w:rPr>
          <w:b/>
        </w:rPr>
        <w:t>gypsum board</w:t>
      </w:r>
      <w:r>
        <w:t>] [</w:t>
      </w:r>
      <w:r>
        <w:rPr>
          <w:b/>
        </w:rPr>
        <w:t>plaster</w:t>
      </w:r>
      <w:r>
        <w:t>] &lt;</w:t>
      </w:r>
      <w:r>
        <w:rPr>
          <w:b/>
        </w:rPr>
        <w:t>Insert material</w:t>
      </w:r>
      <w:r>
        <w:t>&gt; infill; with concealed flange for [</w:t>
      </w:r>
      <w:r w:rsidRPr="000B6BB2">
        <w:rPr>
          <w:b/>
        </w:rPr>
        <w:t>gypsum board</w:t>
      </w:r>
      <w:r>
        <w:t>] [</w:t>
      </w:r>
      <w:r w:rsidRPr="000B6BB2">
        <w:rPr>
          <w:b/>
        </w:rPr>
        <w:t>plaster</w:t>
      </w:r>
      <w:r>
        <w:t>] installation and concealed hinge.</w:t>
      </w:r>
    </w:p>
    <w:p w:rsidR="00D8765C" w:rsidRDefault="00D8765C" w:rsidP="00D8765C">
      <w:pPr>
        <w:pStyle w:val="PR2"/>
        <w:spacing w:before="0"/>
      </w:pPr>
      <w:r>
        <w:t>Locations: [</w:t>
      </w:r>
      <w:r>
        <w:rPr>
          <w:b/>
        </w:rPr>
        <w:t>Wall</w:t>
      </w:r>
      <w:r>
        <w:t>] [</w:t>
      </w:r>
      <w:r>
        <w:rPr>
          <w:b/>
        </w:rPr>
        <w:t>Ceiling</w:t>
      </w:r>
      <w:r>
        <w:t>] [</w:t>
      </w:r>
      <w:r>
        <w:rPr>
          <w:b/>
        </w:rPr>
        <w:t>Wall and ceiling</w:t>
      </w:r>
      <w:r>
        <w:t>] &lt;</w:t>
      </w:r>
      <w:r>
        <w:rPr>
          <w:b/>
        </w:rPr>
        <w:t>Insert location or substrate</w:t>
      </w:r>
      <w:r>
        <w:t>&gt;.</w:t>
      </w:r>
    </w:p>
    <w:p w:rsidR="00D8765C" w:rsidRDefault="00D8765C" w:rsidP="00D8765C">
      <w:pPr>
        <w:pStyle w:val="PR2"/>
        <w:spacing w:before="0"/>
      </w:pPr>
      <w:r>
        <w:t>Door Size: &lt;</w:t>
      </w:r>
      <w:r>
        <w:rPr>
          <w:b/>
        </w:rPr>
        <w:t>Insert door size</w:t>
      </w:r>
      <w:r>
        <w:t>&gt;.</w:t>
      </w:r>
    </w:p>
    <w:p w:rsidR="00D8765C" w:rsidRPr="00255CD3" w:rsidRDefault="00D8765C" w:rsidP="00D8765C">
      <w:pPr>
        <w:pStyle w:val="CMT"/>
      </w:pPr>
      <w:r w:rsidRPr="00255CD3">
        <w:t xml:space="preserve">Retain </w:t>
      </w:r>
      <w:r>
        <w:t>“Cold-Rolled Steel Sheet</w:t>
      </w:r>
      <w:r w:rsidRPr="00255CD3">
        <w:t xml:space="preserve">," </w:t>
      </w:r>
      <w:r>
        <w:t>“Galvannealed Steel Sheet</w:t>
      </w:r>
      <w:r w:rsidRPr="00255CD3">
        <w:t>," or "Stainless-Steel</w:t>
      </w:r>
      <w:r>
        <w:t xml:space="preserve"> Sheet</w:t>
      </w:r>
      <w:r w:rsidRPr="00255CD3">
        <w:t>" Subparagraph below.</w:t>
      </w:r>
    </w:p>
    <w:p w:rsidR="00D8765C" w:rsidRPr="00255CD3" w:rsidRDefault="00D8765C" w:rsidP="00D8765C">
      <w:pPr>
        <w:pStyle w:val="PR2"/>
        <w:spacing w:before="0"/>
      </w:pPr>
      <w:r>
        <w:t>Cold-Rolled Steel Sheet:</w:t>
      </w:r>
    </w:p>
    <w:p w:rsidR="00D8765C" w:rsidRDefault="00D8765C" w:rsidP="00D8765C">
      <w:pPr>
        <w:pStyle w:val="PR3"/>
        <w:spacing w:before="0"/>
      </w:pPr>
      <w:r w:rsidRPr="00255CD3">
        <w:t xml:space="preserve">Door Material: Nominal </w:t>
      </w:r>
      <w:r w:rsidRPr="000B6BB2">
        <w:rPr>
          <w:rStyle w:val="IP"/>
        </w:rPr>
        <w:t>0.0</w:t>
      </w:r>
      <w:r>
        <w:rPr>
          <w:rStyle w:val="IP"/>
        </w:rPr>
        <w:t>62</w:t>
      </w:r>
      <w:r w:rsidRPr="000B6BB2">
        <w:rPr>
          <w:rStyle w:val="IP"/>
        </w:rPr>
        <w:t xml:space="preserve"> inch</w:t>
      </w:r>
      <w:r w:rsidRPr="00255CD3">
        <w:t xml:space="preserve"> </w:t>
      </w:r>
      <w:r w:rsidRPr="000B6BB2">
        <w:rPr>
          <w:rStyle w:val="SI"/>
        </w:rPr>
        <w:t>(1.</w:t>
      </w:r>
      <w:r>
        <w:rPr>
          <w:rStyle w:val="SI"/>
        </w:rPr>
        <w:t>6</w:t>
      </w:r>
      <w:r w:rsidRPr="000B6BB2">
        <w:rPr>
          <w:rStyle w:val="SI"/>
        </w:rPr>
        <w:t xml:space="preserve"> mm)</w:t>
      </w:r>
      <w:r w:rsidRPr="00255CD3">
        <w:t>, 1</w:t>
      </w:r>
      <w:r>
        <w:t>6</w:t>
      </w:r>
      <w:r w:rsidRPr="00255CD3">
        <w:t xml:space="preserve"> </w:t>
      </w:r>
      <w:r w:rsidR="00D03967">
        <w:t>gauge</w:t>
      </w:r>
      <w:r w:rsidRPr="00255CD3">
        <w:t>.</w:t>
      </w:r>
    </w:p>
    <w:p w:rsidR="00D8765C" w:rsidRPr="00255CD3" w:rsidRDefault="00D8765C" w:rsidP="00D8765C">
      <w:pPr>
        <w:pStyle w:val="PR3"/>
        <w:spacing w:before="0"/>
      </w:pPr>
      <w:r w:rsidRPr="00255CD3">
        <w:t xml:space="preserve">Frame Material: Nominal </w:t>
      </w:r>
      <w:r w:rsidRPr="000B6BB2">
        <w:rPr>
          <w:rStyle w:val="IP"/>
        </w:rPr>
        <w:t>0.062 inch</w:t>
      </w:r>
      <w:r w:rsidRPr="00255CD3">
        <w:t xml:space="preserve"> </w:t>
      </w:r>
      <w:r w:rsidRPr="000B6BB2">
        <w:rPr>
          <w:rStyle w:val="SI"/>
        </w:rPr>
        <w:t>(1.6 mm)</w:t>
      </w:r>
      <w:r w:rsidRPr="00255CD3">
        <w:t xml:space="preserve">, 16 </w:t>
      </w:r>
      <w:r w:rsidR="00D03967">
        <w:t>gauge</w:t>
      </w:r>
      <w:r w:rsidRPr="00255CD3">
        <w:t xml:space="preserve">. Provide </w:t>
      </w:r>
      <w:r>
        <w:rPr>
          <w:rStyle w:val="IP"/>
        </w:rPr>
        <w:t>1/4-</w:t>
      </w:r>
      <w:r w:rsidRPr="000B6BB2">
        <w:rPr>
          <w:rStyle w:val="IP"/>
        </w:rPr>
        <w:t>inch</w:t>
      </w:r>
      <w:r w:rsidRPr="00255CD3">
        <w:t xml:space="preserve"> </w:t>
      </w:r>
      <w:r>
        <w:rPr>
          <w:rStyle w:val="SI"/>
        </w:rPr>
        <w:t>(6.35-</w:t>
      </w:r>
      <w:r w:rsidRPr="000B6BB2">
        <w:rPr>
          <w:rStyle w:val="SI"/>
        </w:rPr>
        <w:t>mm)</w:t>
      </w:r>
      <w:r w:rsidRPr="00255CD3">
        <w:t xml:space="preserve"> mounting holes.</w:t>
      </w:r>
    </w:p>
    <w:p w:rsidR="00D8765C" w:rsidRPr="00255CD3" w:rsidRDefault="00D8765C" w:rsidP="00D8765C">
      <w:pPr>
        <w:pStyle w:val="PR3"/>
        <w:spacing w:before="0"/>
      </w:pPr>
      <w:r w:rsidRPr="00255CD3">
        <w:t xml:space="preserve">Finish: </w:t>
      </w:r>
      <w:r>
        <w:t>Paintable</w:t>
      </w:r>
      <w:r w:rsidRPr="00255CD3">
        <w:t xml:space="preserve"> White</w:t>
      </w:r>
      <w:r>
        <w:t>;</w:t>
      </w:r>
      <w:r w:rsidRPr="00255CD3">
        <w:t xml:space="preserve"> </w:t>
      </w:r>
      <w:r>
        <w:t>powder-coat.</w:t>
      </w:r>
      <w:r w:rsidRPr="00255CD3">
        <w:t>.</w:t>
      </w:r>
    </w:p>
    <w:p w:rsidR="00D8765C" w:rsidRDefault="00D8765C" w:rsidP="00D8765C">
      <w:pPr>
        <w:pStyle w:val="PR2"/>
        <w:spacing w:before="240"/>
      </w:pPr>
      <w:r w:rsidRPr="00255CD3">
        <w:t>Galvannealed Steel</w:t>
      </w:r>
      <w:r>
        <w:t xml:space="preserve"> Sheet</w:t>
      </w:r>
      <w:r w:rsidRPr="00255CD3">
        <w:t>:</w:t>
      </w:r>
    </w:p>
    <w:p w:rsidR="00D8765C" w:rsidRDefault="00D8765C" w:rsidP="00D8765C">
      <w:pPr>
        <w:pStyle w:val="PR3"/>
        <w:spacing w:before="240"/>
      </w:pPr>
      <w:r w:rsidRPr="00255CD3">
        <w:t xml:space="preserve">Door Material: Nominal </w:t>
      </w:r>
      <w:r w:rsidRPr="000B6BB2">
        <w:rPr>
          <w:rStyle w:val="IP"/>
        </w:rPr>
        <w:t>0.0</w:t>
      </w:r>
      <w:r>
        <w:rPr>
          <w:rStyle w:val="IP"/>
        </w:rPr>
        <w:t>64</w:t>
      </w:r>
      <w:r w:rsidRPr="000B6BB2">
        <w:rPr>
          <w:rStyle w:val="IP"/>
        </w:rPr>
        <w:t xml:space="preserve"> inch</w:t>
      </w:r>
      <w:r w:rsidRPr="00255CD3">
        <w:t xml:space="preserve"> </w:t>
      </w:r>
      <w:r w:rsidRPr="000B6BB2">
        <w:rPr>
          <w:rStyle w:val="SI"/>
        </w:rPr>
        <w:t>(</w:t>
      </w:r>
      <w:r>
        <w:rPr>
          <w:rStyle w:val="SI"/>
        </w:rPr>
        <w:t>1.6</w:t>
      </w:r>
      <w:r w:rsidRPr="000B6BB2">
        <w:rPr>
          <w:rStyle w:val="SI"/>
        </w:rPr>
        <w:t xml:space="preserve"> mm)</w:t>
      </w:r>
      <w:r w:rsidRPr="00255CD3">
        <w:t>, 1</w:t>
      </w:r>
      <w:r>
        <w:t>6</w:t>
      </w:r>
      <w:r w:rsidRPr="00255CD3">
        <w:t xml:space="preserve"> </w:t>
      </w:r>
      <w:r w:rsidR="00D03967">
        <w:t>gauge</w:t>
      </w:r>
      <w:r w:rsidRPr="00255CD3">
        <w:t>.</w:t>
      </w:r>
    </w:p>
    <w:p w:rsidR="00D8765C" w:rsidRPr="00255CD3" w:rsidRDefault="00D8765C" w:rsidP="00D8765C">
      <w:pPr>
        <w:pStyle w:val="PR3"/>
        <w:spacing w:before="0"/>
      </w:pPr>
      <w:r w:rsidRPr="00255CD3">
        <w:t xml:space="preserve">Frame Material: Nominal </w:t>
      </w:r>
      <w:r w:rsidRPr="000B6BB2">
        <w:rPr>
          <w:rStyle w:val="IP"/>
        </w:rPr>
        <w:t>0.064 inch</w:t>
      </w:r>
      <w:r w:rsidRPr="00255CD3">
        <w:t xml:space="preserve"> </w:t>
      </w:r>
      <w:r w:rsidRPr="000B6BB2">
        <w:rPr>
          <w:rStyle w:val="SI"/>
        </w:rPr>
        <w:t>(1.6 mm)</w:t>
      </w:r>
      <w:r w:rsidRPr="00255CD3">
        <w:t xml:space="preserve">, 16 </w:t>
      </w:r>
      <w:r w:rsidR="00D03967">
        <w:t>gauge</w:t>
      </w:r>
      <w:r w:rsidRPr="00255CD3">
        <w:t xml:space="preserve">. Provide </w:t>
      </w:r>
      <w:r>
        <w:rPr>
          <w:rStyle w:val="IP"/>
        </w:rPr>
        <w:t>1/4-i</w:t>
      </w:r>
      <w:r w:rsidRPr="000B6BB2">
        <w:rPr>
          <w:rStyle w:val="IP"/>
        </w:rPr>
        <w:t>nch</w:t>
      </w:r>
      <w:r w:rsidRPr="00255CD3">
        <w:t xml:space="preserve"> </w:t>
      </w:r>
      <w:r>
        <w:rPr>
          <w:rStyle w:val="SI"/>
        </w:rPr>
        <w:t>(6.35-</w:t>
      </w:r>
      <w:r w:rsidRPr="000B6BB2">
        <w:rPr>
          <w:rStyle w:val="SI"/>
        </w:rPr>
        <w:t>mm)</w:t>
      </w:r>
      <w:r w:rsidRPr="00255CD3">
        <w:t xml:space="preserve"> mounting holes.</w:t>
      </w:r>
    </w:p>
    <w:p w:rsidR="00D8765C" w:rsidRPr="00255CD3" w:rsidRDefault="00D8765C" w:rsidP="00D8765C">
      <w:pPr>
        <w:pStyle w:val="PR3"/>
        <w:spacing w:before="0"/>
      </w:pPr>
      <w:r w:rsidRPr="00255CD3">
        <w:t xml:space="preserve">Finish: </w:t>
      </w:r>
      <w:r>
        <w:t>Paintable</w:t>
      </w:r>
      <w:r w:rsidRPr="00255CD3">
        <w:t xml:space="preserve"> White</w:t>
      </w:r>
      <w:r>
        <w:t>;</w:t>
      </w:r>
      <w:r w:rsidRPr="00255CD3">
        <w:t xml:space="preserve"> </w:t>
      </w:r>
      <w:r>
        <w:t>powder-coat</w:t>
      </w:r>
    </w:p>
    <w:p w:rsidR="00D8765C" w:rsidRDefault="00D8765C" w:rsidP="00D8765C">
      <w:pPr>
        <w:pStyle w:val="CMT"/>
      </w:pPr>
      <w:r>
        <w:t>Revise "Stainless-Steel Sheet" Subparagraph below for other finishes; No. 4 is typical.</w:t>
      </w:r>
    </w:p>
    <w:p w:rsidR="00D8765C" w:rsidRDefault="00D8765C" w:rsidP="00D8765C">
      <w:pPr>
        <w:pStyle w:val="PR2"/>
        <w:spacing w:before="240"/>
      </w:pPr>
      <w:r>
        <w:lastRenderedPageBreak/>
        <w:t>Stainless-Steel Sheet:</w:t>
      </w:r>
    </w:p>
    <w:p w:rsidR="00D8765C" w:rsidRDefault="00D8765C" w:rsidP="00D8765C">
      <w:pPr>
        <w:pStyle w:val="PR3"/>
        <w:spacing w:before="240"/>
      </w:pPr>
      <w:r w:rsidRPr="00255CD3">
        <w:t xml:space="preserve">Door Material: Nominal </w:t>
      </w:r>
      <w:r w:rsidRPr="000B6BB2">
        <w:rPr>
          <w:rStyle w:val="IP"/>
        </w:rPr>
        <w:t>0.063 inch</w:t>
      </w:r>
      <w:r>
        <w:t xml:space="preserve"> </w:t>
      </w:r>
      <w:r w:rsidRPr="000B6BB2">
        <w:rPr>
          <w:rStyle w:val="SI"/>
        </w:rPr>
        <w:t>(1.6 mm)</w:t>
      </w:r>
      <w:r w:rsidRPr="00255CD3">
        <w:t xml:space="preserve">, 16 </w:t>
      </w:r>
      <w:r w:rsidR="00D03967">
        <w:t>gauge</w:t>
      </w:r>
      <w:r w:rsidRPr="00255CD3">
        <w:t>, No. 4 finish.</w:t>
      </w:r>
    </w:p>
    <w:p w:rsidR="00D8765C" w:rsidRPr="00255CD3" w:rsidRDefault="00D8765C" w:rsidP="00D8765C">
      <w:pPr>
        <w:pStyle w:val="PR3"/>
        <w:spacing w:before="0"/>
      </w:pPr>
      <w:r w:rsidRPr="00255CD3">
        <w:t xml:space="preserve">Frame Material: Nominal </w:t>
      </w:r>
      <w:r w:rsidRPr="00DA4B7F">
        <w:rPr>
          <w:rStyle w:val="IP"/>
        </w:rPr>
        <w:t>0.063 inch</w:t>
      </w:r>
      <w:r>
        <w:t xml:space="preserve"> </w:t>
      </w:r>
      <w:r w:rsidRPr="00DA4B7F">
        <w:rPr>
          <w:rStyle w:val="SI"/>
        </w:rPr>
        <w:t>(1.6 mm)</w:t>
      </w:r>
      <w:r w:rsidRPr="00255CD3">
        <w:t xml:space="preserve">, 16 </w:t>
      </w:r>
      <w:r w:rsidR="00D03967">
        <w:t>gauge</w:t>
      </w:r>
      <w:r w:rsidRPr="00255CD3">
        <w:t>, No. 4 finish.</w:t>
      </w:r>
      <w:r w:rsidRPr="00255CD3" w:rsidDel="006E50DA">
        <w:t xml:space="preserve"> </w:t>
      </w:r>
    </w:p>
    <w:p w:rsidR="00D8765C" w:rsidRDefault="00D8765C" w:rsidP="00D8765C">
      <w:pPr>
        <w:pStyle w:val="CMT"/>
      </w:pPr>
      <w:r>
        <w:t>Revise "Latch and Lock" Subparagraph below for other hardware offered by some manufacturers; options include commonly available choices.</w:t>
      </w:r>
    </w:p>
    <w:p w:rsidR="00D8765C" w:rsidRDefault="00D8765C" w:rsidP="00D8765C">
      <w:pPr>
        <w:pStyle w:val="PR2"/>
        <w:spacing w:before="240"/>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Latch bolt, knurled-knob operated</w:t>
      </w:r>
      <w:r>
        <w:t>] [</w:t>
      </w:r>
      <w:r>
        <w:rPr>
          <w:b/>
        </w:rPr>
        <w:t>Latch bolt, key operated</w:t>
      </w:r>
      <w:r>
        <w:t>] [</w:t>
      </w:r>
      <w:r>
        <w:rPr>
          <w:b/>
        </w:rPr>
        <w:t>Prepared for mortise cylinder</w:t>
      </w:r>
      <w:r>
        <w:t>] [</w:t>
      </w:r>
      <w:r>
        <w:rPr>
          <w:b/>
        </w:rPr>
        <w:t>As indicated on Drawings</w:t>
      </w:r>
      <w:r>
        <w:t>] [</w:t>
      </w:r>
      <w:r>
        <w:rPr>
          <w:b/>
        </w:rPr>
        <w:t>As indicated in schedule</w:t>
      </w:r>
      <w:r>
        <w:t>] &lt;</w:t>
      </w:r>
      <w:r>
        <w:rPr>
          <w:b/>
        </w:rPr>
        <w:t>Insert operator</w:t>
      </w:r>
      <w:r>
        <w:t>&gt;[</w:t>
      </w:r>
      <w:r w:rsidRPr="000B6BB2">
        <w:rPr>
          <w:b/>
        </w:rPr>
        <w:t>, </w:t>
      </w:r>
      <w:r>
        <w:rPr>
          <w:b/>
        </w:rPr>
        <w:t>with interior release</w:t>
      </w:r>
      <w:r>
        <w:t>].</w:t>
      </w:r>
    </w:p>
    <w:p w:rsidR="00D8765C" w:rsidRPr="000B6BB2" w:rsidRDefault="00D8765C" w:rsidP="00D8765C">
      <w:pPr>
        <w:pStyle w:val="PR2"/>
        <w:spacing w:before="0"/>
        <w:rPr>
          <w:vanish/>
        </w:rPr>
      </w:pPr>
      <w:r w:rsidRPr="000B6BB2">
        <w:t>Options: Gasketing.</w:t>
      </w:r>
    </w:p>
    <w:p w:rsidR="00D8765C" w:rsidRDefault="00D8765C" w:rsidP="00D8765C">
      <w:pPr>
        <w:pStyle w:val="CMT"/>
      </w:pPr>
      <w:r>
        <w:t>Insert drawing designation. Use these designations on Drawings to identify each product.</w:t>
      </w:r>
    </w:p>
    <w:p w:rsidR="00D8765C" w:rsidRDefault="00D8765C" w:rsidP="00D8765C">
      <w:pPr>
        <w:pStyle w:val="PR1"/>
        <w:spacing w:before="240"/>
      </w:pPr>
      <w:r>
        <w:t>Lightweight Access Doors (Model BLW)  with Exposed Flanges (Non-Rated Renovation Purpose Access Door) &lt;</w:t>
      </w:r>
      <w:r>
        <w:rPr>
          <w:b/>
        </w:rPr>
        <w:t>Insert drawing designation</w:t>
      </w:r>
      <w:r>
        <w:t>&gt;:</w:t>
      </w:r>
    </w:p>
    <w:p w:rsidR="00D8765C" w:rsidRDefault="00D8765C" w:rsidP="00D8765C">
      <w:pPr>
        <w:pStyle w:val="PR2"/>
        <w:spacing w:before="240"/>
      </w:pPr>
      <w:r>
        <w:t>Description: Face of door flush with exposed flange, with exposed</w:t>
      </w:r>
      <w:r w:rsidRPr="000D655C">
        <w:t xml:space="preserve"> flange and aluminum continuous</w:t>
      </w:r>
      <w:r>
        <w:t xml:space="preserve"> piano hinge.</w:t>
      </w:r>
    </w:p>
    <w:p w:rsidR="00D8765C" w:rsidRDefault="00D8765C" w:rsidP="00D8765C">
      <w:pPr>
        <w:pStyle w:val="PR2"/>
        <w:spacing w:before="0"/>
      </w:pPr>
      <w:r>
        <w:t>Locations: [</w:t>
      </w:r>
      <w:r>
        <w:rPr>
          <w:b/>
        </w:rPr>
        <w:t>Wall</w:t>
      </w:r>
      <w:r>
        <w:t>] [</w:t>
      </w:r>
      <w:r>
        <w:rPr>
          <w:b/>
        </w:rPr>
        <w:t>Ceiling</w:t>
      </w:r>
      <w:r>
        <w:t>] [</w:t>
      </w:r>
      <w:r>
        <w:rPr>
          <w:b/>
        </w:rPr>
        <w:t>Wall and ceiling</w:t>
      </w:r>
      <w:r>
        <w:t>] &lt;</w:t>
      </w:r>
      <w:r>
        <w:rPr>
          <w:b/>
        </w:rPr>
        <w:t>Insert location or substrate</w:t>
      </w:r>
      <w:r>
        <w:t>&gt;.</w:t>
      </w:r>
    </w:p>
    <w:p w:rsidR="00D8765C" w:rsidRDefault="00D8765C" w:rsidP="00D8765C">
      <w:pPr>
        <w:pStyle w:val="PR2"/>
        <w:spacing w:before="0"/>
      </w:pPr>
      <w:r>
        <w:t>Door Size: &lt;</w:t>
      </w:r>
      <w:r>
        <w:rPr>
          <w:b/>
        </w:rPr>
        <w:t>Insert door size</w:t>
      </w:r>
      <w:r>
        <w:t>&gt;.</w:t>
      </w:r>
    </w:p>
    <w:p w:rsidR="00D8765C" w:rsidRDefault="00D8765C" w:rsidP="00D8765C">
      <w:pPr>
        <w:pStyle w:val="PR2"/>
        <w:spacing w:before="0"/>
      </w:pPr>
      <w:r>
        <w:t>Door and Frame Material: 6063-T5 extruded aluminum.</w:t>
      </w:r>
    </w:p>
    <w:p w:rsidR="00D8765C" w:rsidRDefault="00D8765C" w:rsidP="00D8765C">
      <w:pPr>
        <w:pStyle w:val="PR2"/>
        <w:spacing w:before="0"/>
      </w:pPr>
      <w:r>
        <w:t xml:space="preserve">Door Insert Material: </w:t>
      </w:r>
      <w:r w:rsidRPr="003F436A">
        <w:rPr>
          <w:rStyle w:val="IP"/>
        </w:rPr>
        <w:t>0.02</w:t>
      </w:r>
      <w:r>
        <w:rPr>
          <w:rStyle w:val="IP"/>
        </w:rPr>
        <w:t>8</w:t>
      </w:r>
      <w:r w:rsidRPr="003F436A">
        <w:rPr>
          <w:rStyle w:val="IP"/>
        </w:rPr>
        <w:t xml:space="preserve"> inch</w:t>
      </w:r>
      <w:r>
        <w:t xml:space="preserve"> </w:t>
      </w:r>
      <w:r w:rsidRPr="003F436A">
        <w:rPr>
          <w:rStyle w:val="SI"/>
        </w:rPr>
        <w:t>(0.</w:t>
      </w:r>
      <w:r>
        <w:rPr>
          <w:rStyle w:val="SI"/>
        </w:rPr>
        <w:t>71</w:t>
      </w:r>
      <w:r w:rsidRPr="003F436A">
        <w:rPr>
          <w:rStyle w:val="SI"/>
        </w:rPr>
        <w:t xml:space="preserve"> mm)</w:t>
      </w:r>
      <w:r>
        <w:t xml:space="preserve">, 24 </w:t>
      </w:r>
      <w:r w:rsidR="00D03967">
        <w:t>gauge</w:t>
      </w:r>
      <w:r>
        <w:t>, prefinished embossed galvanized steel.</w:t>
      </w:r>
    </w:p>
    <w:p w:rsidR="00D8765C" w:rsidRDefault="00D8765C" w:rsidP="00D8765C">
      <w:pPr>
        <w:pStyle w:val="PR2"/>
        <w:spacing w:before="0"/>
      </w:pPr>
      <w:r>
        <w:t xml:space="preserve">Frame Material: 6063-T5 extruded aluminum. Provide </w:t>
      </w:r>
      <w:r>
        <w:rPr>
          <w:rStyle w:val="IP"/>
        </w:rPr>
        <w:t>1/4-</w:t>
      </w:r>
      <w:r w:rsidRPr="003F436A">
        <w:rPr>
          <w:rStyle w:val="IP"/>
        </w:rPr>
        <w:t>inch</w:t>
      </w:r>
      <w:r>
        <w:t xml:space="preserve"> </w:t>
      </w:r>
      <w:r>
        <w:rPr>
          <w:rStyle w:val="SI"/>
        </w:rPr>
        <w:t>(6.35-</w:t>
      </w:r>
      <w:r w:rsidRPr="003F436A">
        <w:rPr>
          <w:rStyle w:val="SI"/>
        </w:rPr>
        <w:t>mm)</w:t>
      </w:r>
      <w:r>
        <w:t xml:space="preserve"> mounting holes.</w:t>
      </w:r>
    </w:p>
    <w:p w:rsidR="00D8765C" w:rsidRDefault="00D8765C" w:rsidP="00D8765C">
      <w:pPr>
        <w:pStyle w:val="PR2"/>
        <w:spacing w:before="0"/>
      </w:pPr>
      <w:r>
        <w:t>Finish: Clear anodized.</w:t>
      </w:r>
    </w:p>
    <w:p w:rsidR="00D8765C" w:rsidRDefault="00D8765C" w:rsidP="00D8765C">
      <w:pPr>
        <w:pStyle w:val="PR2"/>
        <w:spacing w:before="0"/>
      </w:pPr>
      <w:r>
        <w:t xml:space="preserve">Insulation: </w:t>
      </w:r>
      <w:r>
        <w:rPr>
          <w:rStyle w:val="IP"/>
        </w:rPr>
        <w:t>3/4-i</w:t>
      </w:r>
      <w:r w:rsidRPr="009F3D0F">
        <w:rPr>
          <w:rStyle w:val="IP"/>
        </w:rPr>
        <w:t>nch</w:t>
      </w:r>
      <w:r>
        <w:rPr>
          <w:rStyle w:val="IP"/>
        </w:rPr>
        <w:t>-</w:t>
      </w:r>
      <w:r>
        <w:t xml:space="preserve"> </w:t>
      </w:r>
      <w:r>
        <w:rPr>
          <w:rStyle w:val="SI"/>
        </w:rPr>
        <w:t>(19-</w:t>
      </w:r>
      <w:r w:rsidRPr="009F3D0F">
        <w:rPr>
          <w:rStyle w:val="SI"/>
        </w:rPr>
        <w:t>mm</w:t>
      </w:r>
      <w:r>
        <w:rPr>
          <w:rStyle w:val="SI"/>
        </w:rPr>
        <w:t>-</w:t>
      </w:r>
      <w:r w:rsidRPr="009F3D0F">
        <w:rPr>
          <w:rStyle w:val="SI"/>
        </w:rPr>
        <w:t>)</w:t>
      </w:r>
      <w:r>
        <w:t xml:space="preserve"> thick polystyrene with 3.8 R-value at </w:t>
      </w:r>
      <w:r w:rsidRPr="009F3D0F">
        <w:rPr>
          <w:rStyle w:val="IP"/>
        </w:rPr>
        <w:t>75 deg</w:t>
      </w:r>
      <w:r w:rsidRPr="008F690B">
        <w:rPr>
          <w:color w:val="FF0000"/>
        </w:rPr>
        <w:t> </w:t>
      </w:r>
      <w:r w:rsidRPr="009F3D0F">
        <w:rPr>
          <w:rStyle w:val="IP"/>
        </w:rPr>
        <w:t>F</w:t>
      </w:r>
      <w:r>
        <w:t xml:space="preserve"> </w:t>
      </w:r>
      <w:r w:rsidRPr="009F3D0F">
        <w:rPr>
          <w:rStyle w:val="SI"/>
        </w:rPr>
        <w:t>(24 deg</w:t>
      </w:r>
      <w:r w:rsidRPr="008F690B">
        <w:rPr>
          <w:color w:val="008080"/>
        </w:rPr>
        <w:t> </w:t>
      </w:r>
      <w:r w:rsidRPr="009F3D0F">
        <w:rPr>
          <w:rStyle w:val="SI"/>
        </w:rPr>
        <w:t>C)</w:t>
      </w:r>
      <w:r>
        <w:t>.</w:t>
      </w:r>
    </w:p>
    <w:p w:rsidR="00D8765C" w:rsidRDefault="00D8765C" w:rsidP="00D8765C">
      <w:pPr>
        <w:pStyle w:val="PR2"/>
        <w:spacing w:before="0"/>
        <w:outlineLvl w:val="9"/>
      </w:pPr>
      <w:r>
        <w:t>Hinges: Aluminum continuous piano hinge.</w:t>
      </w:r>
    </w:p>
    <w:p w:rsidR="00D8765C" w:rsidRDefault="00D8765C" w:rsidP="00D8765C">
      <w:pPr>
        <w:pStyle w:val="CMT"/>
      </w:pPr>
      <w:r>
        <w:t>Revise "Latch and Lock" Subparagraph below for other hardware offered by some manufacturers; options include commonly available choices.</w:t>
      </w:r>
    </w:p>
    <w:p w:rsidR="00D8765C" w:rsidRDefault="00D8765C" w:rsidP="00D8765C">
      <w:pPr>
        <w:pStyle w:val="PR2"/>
        <w:spacing w:before="0"/>
      </w:pPr>
      <w:r>
        <w:t>Latch and Lock: [</w:t>
      </w:r>
      <w:r>
        <w:rPr>
          <w:b/>
        </w:rPr>
        <w:t>Cam latch, screwdriver operated</w:t>
      </w:r>
      <w:r>
        <w:t>] [</w:t>
      </w:r>
      <w:r>
        <w:rPr>
          <w:b/>
        </w:rPr>
        <w:t>Cam latch, key operated</w:t>
      </w:r>
      <w:r>
        <w:t>].</w:t>
      </w:r>
    </w:p>
    <w:p w:rsidR="00D8765C" w:rsidRDefault="00D8765C" w:rsidP="00D8765C">
      <w:pPr>
        <w:pStyle w:val="PR2"/>
        <w:spacing w:before="0"/>
      </w:pPr>
      <w:r>
        <w:t>Options: [</w:t>
      </w:r>
      <w:r w:rsidRPr="003F436A">
        <w:rPr>
          <w:b/>
        </w:rPr>
        <w:t>Gasketing</w:t>
      </w:r>
      <w:r>
        <w:t>] [</w:t>
      </w:r>
      <w:r w:rsidRPr="003F436A">
        <w:rPr>
          <w:b/>
        </w:rPr>
        <w:t>Double-leaf doors</w:t>
      </w:r>
      <w:r>
        <w:t>]</w:t>
      </w:r>
      <w:r w:rsidRPr="00AE53EB">
        <w:rPr>
          <w:b/>
        </w:rPr>
        <w:t>[Aluminum panel insert].</w:t>
      </w:r>
    </w:p>
    <w:p w:rsidR="00D8765C" w:rsidRDefault="00D8765C" w:rsidP="00D8765C">
      <w:pPr>
        <w:pStyle w:val="CMT"/>
      </w:pPr>
      <w:r>
        <w:t>Insert drawing designation. Use these designations on Drawings to identify each product.</w:t>
      </w:r>
    </w:p>
    <w:p w:rsidR="00D8765C" w:rsidRDefault="00D8765C" w:rsidP="00D8765C">
      <w:pPr>
        <w:pStyle w:val="PR1"/>
        <w:spacing w:before="240"/>
      </w:pPr>
      <w:r>
        <w:t>Exterior (Model BXT) Flush Access Doors &lt;</w:t>
      </w:r>
      <w:r>
        <w:rPr>
          <w:b/>
        </w:rPr>
        <w:t>Insert drawing designation</w:t>
      </w:r>
      <w:r>
        <w:t>&gt;:</w:t>
      </w:r>
    </w:p>
    <w:p w:rsidR="00D8765C" w:rsidRDefault="00D8765C" w:rsidP="00D8765C">
      <w:pPr>
        <w:pStyle w:val="PR2"/>
        <w:spacing w:before="240"/>
      </w:pPr>
      <w:r>
        <w:t xml:space="preserve">Description: Weatherproof assembly, with face of door fit flush with frame and with exposed frame. Include extruded door gaskets and nominal </w:t>
      </w:r>
      <w:r w:rsidRPr="00D8765C">
        <w:rPr>
          <w:color w:val="FF0000"/>
        </w:rPr>
        <w:t>1-3/4 inch</w:t>
      </w:r>
      <w:r w:rsidRPr="00D8765C">
        <w:rPr>
          <w:rStyle w:val="SI"/>
          <w:color w:val="FF0000"/>
        </w:rPr>
        <w:t xml:space="preserve"> </w:t>
      </w:r>
      <w:r>
        <w:rPr>
          <w:rStyle w:val="SI"/>
        </w:rPr>
        <w:t>(45-mm)</w:t>
      </w:r>
      <w:r>
        <w:t xml:space="preserve"> thick closed-c</w:t>
      </w:r>
      <w:r w:rsidRPr="00C3493C">
        <w:t xml:space="preserve">ell polyurethane </w:t>
      </w:r>
      <w:r>
        <w:t>insulation.</w:t>
      </w:r>
    </w:p>
    <w:p w:rsidR="00D8765C" w:rsidRDefault="00D8765C" w:rsidP="00D8765C">
      <w:pPr>
        <w:pStyle w:val="PR2"/>
        <w:spacing w:before="0"/>
      </w:pPr>
      <w:r>
        <w:t>Locations: [</w:t>
      </w:r>
      <w:r>
        <w:rPr>
          <w:b/>
        </w:rPr>
        <w:t>Wall</w:t>
      </w:r>
      <w:r>
        <w:t xml:space="preserve">] </w:t>
      </w:r>
      <w:r w:rsidRPr="00C3493C">
        <w:t>[</w:t>
      </w:r>
      <w:r w:rsidRPr="00C3493C">
        <w:rPr>
          <w:b/>
        </w:rPr>
        <w:t>Ceiling</w:t>
      </w:r>
      <w:r w:rsidRPr="00C3493C">
        <w:t>] [</w:t>
      </w:r>
      <w:r w:rsidRPr="00C3493C">
        <w:rPr>
          <w:b/>
        </w:rPr>
        <w:t xml:space="preserve">Wall and </w:t>
      </w:r>
      <w:r>
        <w:rPr>
          <w:b/>
        </w:rPr>
        <w:t>c</w:t>
      </w:r>
      <w:r w:rsidRPr="00C3493C">
        <w:rPr>
          <w:b/>
        </w:rPr>
        <w:t>eiling</w:t>
      </w:r>
      <w:r w:rsidRPr="00C3493C">
        <w:t xml:space="preserve">] </w:t>
      </w:r>
      <w:r>
        <w:t>&lt;</w:t>
      </w:r>
      <w:r>
        <w:rPr>
          <w:b/>
        </w:rPr>
        <w:t>Insert location or substrate</w:t>
      </w:r>
      <w:r>
        <w:t>&gt;.</w:t>
      </w:r>
    </w:p>
    <w:p w:rsidR="00D8765C" w:rsidRDefault="00D8765C" w:rsidP="00D8765C">
      <w:pPr>
        <w:pStyle w:val="PR2"/>
        <w:spacing w:before="0"/>
      </w:pPr>
      <w:r>
        <w:t>Door Size: &lt;</w:t>
      </w:r>
      <w:r>
        <w:rPr>
          <w:b/>
        </w:rPr>
        <w:t>Insert door size</w:t>
      </w:r>
      <w:r>
        <w:t>&gt;.</w:t>
      </w:r>
    </w:p>
    <w:p w:rsidR="00D8765C" w:rsidRDefault="00D8765C" w:rsidP="00D8765C">
      <w:pPr>
        <w:pStyle w:val="PR2"/>
        <w:spacing w:before="0"/>
      </w:pPr>
      <w:r>
        <w:t>Door Material: [</w:t>
      </w:r>
      <w:r w:rsidRPr="000B6BB2">
        <w:rPr>
          <w:b/>
        </w:rPr>
        <w:t xml:space="preserve">Galvannealed; </w:t>
      </w:r>
      <w:r>
        <w:rPr>
          <w:rStyle w:val="IP"/>
          <w:b/>
        </w:rPr>
        <w:t>0.276 inch</w:t>
      </w:r>
      <w:r w:rsidRPr="000B6BB2">
        <w:rPr>
          <w:b/>
        </w:rPr>
        <w:t xml:space="preserve"> </w:t>
      </w:r>
      <w:r>
        <w:rPr>
          <w:rStyle w:val="SI"/>
          <w:b/>
        </w:rPr>
        <w:t>(7 mm)</w:t>
      </w:r>
      <w:r w:rsidRPr="000B6BB2">
        <w:rPr>
          <w:b/>
        </w:rPr>
        <w:t xml:space="preserve">, 24 </w:t>
      </w:r>
      <w:r w:rsidR="00D03967">
        <w:rPr>
          <w:b/>
        </w:rPr>
        <w:t>gauge</w:t>
      </w:r>
      <w:r w:rsidRPr="000B6BB2">
        <w:rPr>
          <w:b/>
        </w:rPr>
        <w:t>, paint grip finish</w:t>
      </w:r>
      <w:r>
        <w:t>] [</w:t>
      </w:r>
      <w:r w:rsidRPr="000B6BB2">
        <w:rPr>
          <w:b/>
        </w:rPr>
        <w:t xml:space="preserve">Aluminum; nominal </w:t>
      </w:r>
      <w:r>
        <w:rPr>
          <w:rStyle w:val="IP"/>
          <w:b/>
        </w:rPr>
        <w:t>0.040 inch</w:t>
      </w:r>
      <w:r w:rsidRPr="000B6BB2">
        <w:rPr>
          <w:b/>
        </w:rPr>
        <w:t xml:space="preserve"> </w:t>
      </w:r>
      <w:r>
        <w:rPr>
          <w:rStyle w:val="SI"/>
          <w:b/>
        </w:rPr>
        <w:t>(1.02 mm)</w:t>
      </w:r>
      <w:r w:rsidRPr="000B6BB2">
        <w:rPr>
          <w:b/>
        </w:rPr>
        <w:t xml:space="preserve">, 18 </w:t>
      </w:r>
      <w:r w:rsidR="00D03967">
        <w:rPr>
          <w:b/>
        </w:rPr>
        <w:t>gauge</w:t>
      </w:r>
      <w:r w:rsidRPr="000B6BB2">
        <w:rPr>
          <w:b/>
        </w:rPr>
        <w:t>, mill finish</w:t>
      </w:r>
      <w:r>
        <w:t>] [</w:t>
      </w:r>
      <w:r>
        <w:rPr>
          <w:b/>
        </w:rPr>
        <w:t>Stainless-steel</w:t>
      </w:r>
      <w:r w:rsidRPr="000B6BB2">
        <w:rPr>
          <w:b/>
        </w:rPr>
        <w:t xml:space="preserve">; </w:t>
      </w:r>
      <w:r>
        <w:rPr>
          <w:rStyle w:val="IP"/>
          <w:b/>
        </w:rPr>
        <w:t>0.025 inch</w:t>
      </w:r>
      <w:r w:rsidRPr="000B6BB2">
        <w:rPr>
          <w:b/>
        </w:rPr>
        <w:t xml:space="preserve"> </w:t>
      </w:r>
      <w:r>
        <w:rPr>
          <w:rStyle w:val="SI"/>
          <w:b/>
        </w:rPr>
        <w:t>(0.64 mm)</w:t>
      </w:r>
      <w:r w:rsidRPr="000B6BB2">
        <w:rPr>
          <w:b/>
        </w:rPr>
        <w:t xml:space="preserve">, 24 </w:t>
      </w:r>
      <w:r w:rsidR="00D03967">
        <w:rPr>
          <w:b/>
        </w:rPr>
        <w:t>gauge</w:t>
      </w:r>
      <w:r w:rsidRPr="000B6BB2">
        <w:rPr>
          <w:b/>
        </w:rPr>
        <w:t>, 2B finish</w:t>
      </w:r>
      <w:r>
        <w:t>].</w:t>
      </w:r>
    </w:p>
    <w:p w:rsidR="00D8765C" w:rsidRPr="00AB1B1C" w:rsidRDefault="00D8765C" w:rsidP="00D8765C">
      <w:pPr>
        <w:pStyle w:val="PR2"/>
        <w:numPr>
          <w:ilvl w:val="0"/>
          <w:numId w:val="0"/>
        </w:numPr>
        <w:tabs>
          <w:tab w:val="left" w:pos="90"/>
        </w:tabs>
        <w:ind w:left="180"/>
        <w:rPr>
          <w:color w:val="3366FF"/>
        </w:rPr>
      </w:pPr>
      <w:r w:rsidRPr="00AB1B1C">
        <w:rPr>
          <w:color w:val="3366FF"/>
        </w:rPr>
        <w:t>Mortise locks are not available with the interior release</w:t>
      </w:r>
    </w:p>
    <w:p w:rsidR="00D8765C" w:rsidRDefault="00D8765C" w:rsidP="00D8765C">
      <w:pPr>
        <w:pStyle w:val="PR2"/>
        <w:spacing w:before="0"/>
      </w:pPr>
      <w:r>
        <w:t>Latch and Lock: Cam latch operated by handle, [</w:t>
      </w:r>
      <w:r>
        <w:rPr>
          <w:b/>
        </w:rPr>
        <w:t>without lock</w:t>
      </w:r>
      <w:r>
        <w:t>] [</w:t>
      </w:r>
      <w:r>
        <w:rPr>
          <w:b/>
        </w:rPr>
        <w:t>with keyed lock in handle</w:t>
      </w:r>
      <w:r>
        <w:t>] [</w:t>
      </w:r>
      <w:r>
        <w:rPr>
          <w:b/>
        </w:rPr>
        <w:t>with separate mortise lock</w:t>
      </w:r>
      <w:r>
        <w:t>] [</w:t>
      </w:r>
      <w:r>
        <w:rPr>
          <w:b/>
        </w:rPr>
        <w:t>with preparation for mortise lock</w:t>
      </w:r>
      <w:r>
        <w:t>][</w:t>
      </w:r>
      <w:r>
        <w:rPr>
          <w:b/>
        </w:rPr>
        <w:t>, with interior release</w:t>
      </w:r>
      <w:r>
        <w:t>].</w:t>
      </w:r>
    </w:p>
    <w:p w:rsidR="00D8765C" w:rsidRDefault="00D8765C" w:rsidP="00D8765C">
      <w:pPr>
        <w:pStyle w:val="PR2"/>
        <w:spacing w:before="0"/>
      </w:pPr>
      <w:r>
        <w:t>Options: [</w:t>
      </w:r>
      <w:r w:rsidRPr="000B6BB2">
        <w:rPr>
          <w:b/>
        </w:rPr>
        <w:t>Frame drip cap</w:t>
      </w:r>
      <w:r>
        <w:t>] [</w:t>
      </w:r>
      <w:r w:rsidRPr="000B6BB2">
        <w:rPr>
          <w:b/>
        </w:rPr>
        <w:t>Padlock hasp</w:t>
      </w:r>
      <w:r>
        <w:t>].</w:t>
      </w:r>
    </w:p>
    <w:p w:rsidR="00D8765C" w:rsidRDefault="00D8765C" w:rsidP="00D8765C">
      <w:pPr>
        <w:pStyle w:val="PR1"/>
        <w:spacing w:before="240"/>
      </w:pPr>
      <w:r>
        <w:t xml:space="preserve">Coastal Exterior (Model BXTL-H) Flush Access Doors </w:t>
      </w:r>
      <w:r>
        <w:rPr>
          <w:b/>
        </w:rPr>
        <w:t>&lt;Insert drawing designation&gt;</w:t>
      </w:r>
      <w:r>
        <w:t>:</w:t>
      </w:r>
    </w:p>
    <w:p w:rsidR="00D8765C" w:rsidRDefault="00D8765C" w:rsidP="00D8765C">
      <w:pPr>
        <w:pStyle w:val="PR2"/>
        <w:spacing w:before="240"/>
      </w:pPr>
      <w:r>
        <w:lastRenderedPageBreak/>
        <w:t xml:space="preserve">Description: Weatherproof assembly, with face of door fit flush with frame and with exposed frame. Include extruded door gaskets and minimum nominal </w:t>
      </w:r>
      <w:r w:rsidRPr="00D8765C">
        <w:rPr>
          <w:color w:val="FF0000"/>
        </w:rPr>
        <w:t xml:space="preserve">1-3/4 inch </w:t>
      </w:r>
      <w:r>
        <w:rPr>
          <w:rStyle w:val="SI"/>
        </w:rPr>
        <w:t>(45-mm-)</w:t>
      </w:r>
      <w:r>
        <w:t xml:space="preserve"> thick closed cell polyurethane insulation.</w:t>
      </w:r>
    </w:p>
    <w:p w:rsidR="00D8765C" w:rsidRDefault="00D8765C" w:rsidP="00D8765C">
      <w:pPr>
        <w:pStyle w:val="PR2"/>
        <w:spacing w:before="0"/>
      </w:pPr>
      <w:r>
        <w:t>Units shall be Florida DBPR approved, meeting TAS 201, TAS 202, and TAS 203 as required by the 2014 Florida Building Code, Paragraph 1710.5 Exterior window and door assemblies, for installation in the HVHZ.</w:t>
      </w:r>
    </w:p>
    <w:p w:rsidR="00D8765C" w:rsidRDefault="00D8765C" w:rsidP="00D8765C">
      <w:pPr>
        <w:pStyle w:val="PR2"/>
        <w:spacing w:before="0"/>
      </w:pPr>
      <w:r>
        <w:t>Locations: [</w:t>
      </w:r>
      <w:r w:rsidRPr="000B6BB2">
        <w:rPr>
          <w:b/>
        </w:rPr>
        <w:t>Wall</w:t>
      </w:r>
      <w:r>
        <w:t>] [</w:t>
      </w:r>
      <w:r w:rsidRPr="000B6BB2">
        <w:rPr>
          <w:b/>
        </w:rPr>
        <w:t>Ceiling</w:t>
      </w:r>
      <w:r>
        <w:t>] [</w:t>
      </w:r>
      <w:r w:rsidRPr="000B6BB2">
        <w:rPr>
          <w:b/>
        </w:rPr>
        <w:t>Wall and ceiling</w:t>
      </w:r>
      <w:r>
        <w:t xml:space="preserve">] </w:t>
      </w:r>
      <w:r w:rsidRPr="000B6BB2">
        <w:rPr>
          <w:b/>
        </w:rPr>
        <w:t>&lt;Insert location or substrate&gt;</w:t>
      </w:r>
      <w:r>
        <w:t>.</w:t>
      </w:r>
    </w:p>
    <w:p w:rsidR="00D8765C" w:rsidRDefault="00D8765C" w:rsidP="00D8765C">
      <w:pPr>
        <w:pStyle w:val="CMT"/>
      </w:pPr>
      <w:r>
        <w:t xml:space="preserve">Minimum door size: </w:t>
      </w:r>
      <w:r w:rsidRPr="00C3493C">
        <w:t>18 b</w:t>
      </w:r>
      <w:r>
        <w:t>y 18 inches (457 by 457 mm). Maximum door size:</w:t>
      </w:r>
      <w:r w:rsidRPr="00C3493C">
        <w:t xml:space="preserve"> 36 by 48 inches</w:t>
      </w:r>
      <w:r>
        <w:t xml:space="preserve"> (914 by 457 mm)</w:t>
      </w:r>
      <w:r w:rsidRPr="00C3493C">
        <w:t>.</w:t>
      </w:r>
    </w:p>
    <w:p w:rsidR="00D8765C" w:rsidRDefault="00D8765C" w:rsidP="00D8765C">
      <w:pPr>
        <w:pStyle w:val="PR2"/>
        <w:spacing w:before="0"/>
      </w:pPr>
      <w:r>
        <w:t xml:space="preserve">Door Size: </w:t>
      </w:r>
      <w:r w:rsidRPr="000B6BB2">
        <w:rPr>
          <w:b/>
        </w:rPr>
        <w:t>&lt;Insert door size&gt;</w:t>
      </w:r>
      <w:r>
        <w:t>.</w:t>
      </w:r>
    </w:p>
    <w:p w:rsidR="00D8765C" w:rsidRDefault="00D8765C" w:rsidP="00D8765C">
      <w:pPr>
        <w:pStyle w:val="PR2"/>
        <w:spacing w:before="0"/>
      </w:pPr>
      <w:r>
        <w:t>Door Material: [</w:t>
      </w:r>
      <w:r w:rsidRPr="000B6BB2">
        <w:rPr>
          <w:b/>
        </w:rPr>
        <w:t xml:space="preserve">Galvannealed; </w:t>
      </w:r>
      <w:r w:rsidRPr="000B6BB2">
        <w:rPr>
          <w:rStyle w:val="IP"/>
        </w:rPr>
        <w:t xml:space="preserve">0.276 </w:t>
      </w:r>
      <w:r>
        <w:rPr>
          <w:rStyle w:val="IP"/>
          <w:b/>
        </w:rPr>
        <w:t>inch</w:t>
      </w:r>
      <w:r w:rsidRPr="000B6BB2">
        <w:rPr>
          <w:b/>
        </w:rPr>
        <w:t xml:space="preserve"> </w:t>
      </w:r>
      <w:r>
        <w:rPr>
          <w:rStyle w:val="SI"/>
          <w:b/>
        </w:rPr>
        <w:t>(0.7 mm)</w:t>
      </w:r>
      <w:r w:rsidRPr="000B6BB2">
        <w:rPr>
          <w:b/>
        </w:rPr>
        <w:t xml:space="preserve"> 24 </w:t>
      </w:r>
      <w:r w:rsidR="00D03967">
        <w:rPr>
          <w:b/>
        </w:rPr>
        <w:t>gauge</w:t>
      </w:r>
      <w:r w:rsidRPr="000B6BB2">
        <w:rPr>
          <w:b/>
        </w:rPr>
        <w:t>, paint grip finish</w:t>
      </w:r>
      <w:r>
        <w:t>] [</w:t>
      </w:r>
      <w:r>
        <w:rPr>
          <w:b/>
        </w:rPr>
        <w:t>Stainless-steel</w:t>
      </w:r>
      <w:r w:rsidRPr="000B6BB2">
        <w:rPr>
          <w:b/>
        </w:rPr>
        <w:t xml:space="preserve">; </w:t>
      </w:r>
      <w:r>
        <w:rPr>
          <w:rStyle w:val="IP"/>
          <w:b/>
        </w:rPr>
        <w:t>0.025 inch</w:t>
      </w:r>
      <w:r w:rsidRPr="000B6BB2">
        <w:rPr>
          <w:b/>
        </w:rPr>
        <w:t xml:space="preserve"> </w:t>
      </w:r>
      <w:r>
        <w:rPr>
          <w:rStyle w:val="SI"/>
          <w:b/>
        </w:rPr>
        <w:t>(0.64 mm)</w:t>
      </w:r>
      <w:r w:rsidRPr="000B6BB2">
        <w:rPr>
          <w:b/>
        </w:rPr>
        <w:t xml:space="preserve">, 24 </w:t>
      </w:r>
      <w:r w:rsidR="00D03967">
        <w:rPr>
          <w:b/>
        </w:rPr>
        <w:t>gauge</w:t>
      </w:r>
      <w:r w:rsidRPr="000B6BB2">
        <w:rPr>
          <w:b/>
        </w:rPr>
        <w:t>, 2B finish</w:t>
      </w:r>
      <w:r>
        <w:t>].</w:t>
      </w:r>
    </w:p>
    <w:p w:rsidR="00D8765C" w:rsidRDefault="00D8765C" w:rsidP="00D8765C">
      <w:pPr>
        <w:pStyle w:val="PR2"/>
        <w:spacing w:before="0"/>
      </w:pPr>
      <w:r>
        <w:t xml:space="preserve">Frame Material: </w:t>
      </w:r>
      <w:r w:rsidRPr="000B6BB2">
        <w:rPr>
          <w:rStyle w:val="IP"/>
        </w:rPr>
        <w:t>0.080 inch</w:t>
      </w:r>
      <w:r>
        <w:t xml:space="preserve"> </w:t>
      </w:r>
      <w:r w:rsidRPr="000B6BB2">
        <w:rPr>
          <w:rStyle w:val="SI"/>
        </w:rPr>
        <w:t>(2 mm)</w:t>
      </w:r>
      <w:r>
        <w:t xml:space="preserve"> 6063-T5 extruded aluminum mill finish.</w:t>
      </w:r>
    </w:p>
    <w:p w:rsidR="00D8765C" w:rsidRDefault="00D8765C" w:rsidP="00D8765C">
      <w:pPr>
        <w:pStyle w:val="PR2"/>
        <w:spacing w:before="0"/>
      </w:pPr>
      <w:r>
        <w:t xml:space="preserve">Insulation: </w:t>
      </w:r>
      <w:r>
        <w:rPr>
          <w:rStyle w:val="IP"/>
        </w:rPr>
        <w:t xml:space="preserve">1.6 </w:t>
      </w:r>
      <w:r w:rsidRPr="000B6BB2">
        <w:rPr>
          <w:rStyle w:val="IP"/>
        </w:rPr>
        <w:t>inch</w:t>
      </w:r>
      <w:r>
        <w:rPr>
          <w:rStyle w:val="IP"/>
        </w:rPr>
        <w:t>-</w:t>
      </w:r>
      <w:r>
        <w:t xml:space="preserve"> </w:t>
      </w:r>
      <w:r w:rsidRPr="000B6BB2">
        <w:rPr>
          <w:rStyle w:val="SI"/>
        </w:rPr>
        <w:t>(</w:t>
      </w:r>
      <w:r>
        <w:rPr>
          <w:rStyle w:val="SI"/>
        </w:rPr>
        <w:t>40-</w:t>
      </w:r>
      <w:r w:rsidRPr="000B6BB2">
        <w:rPr>
          <w:rStyle w:val="SI"/>
        </w:rPr>
        <w:t>mm</w:t>
      </w:r>
      <w:r>
        <w:rPr>
          <w:rStyle w:val="SI"/>
        </w:rPr>
        <w:t>-</w:t>
      </w:r>
      <w:r w:rsidRPr="000B6BB2">
        <w:rPr>
          <w:rStyle w:val="SI"/>
        </w:rPr>
        <w:t>)</w:t>
      </w:r>
      <w:r>
        <w:t xml:space="preserve"> thick polyurethane; R-11.</w:t>
      </w:r>
    </w:p>
    <w:p w:rsidR="00D8765C" w:rsidRDefault="00D8765C" w:rsidP="00D8765C">
      <w:pPr>
        <w:pStyle w:val="PR2"/>
        <w:spacing w:before="0"/>
      </w:pPr>
      <w:r>
        <w:t>Gasketing: EPDM, self-adhesive, continuous.</w:t>
      </w:r>
    </w:p>
    <w:p w:rsidR="00D8765C" w:rsidRDefault="00D8765C" w:rsidP="00D8765C">
      <w:pPr>
        <w:pStyle w:val="PR2"/>
        <w:spacing w:before="0"/>
      </w:pPr>
      <w:r>
        <w:t>Latch and Lock: Cam latch operated by handle, [</w:t>
      </w:r>
      <w:r w:rsidRPr="000B6BB2">
        <w:rPr>
          <w:b/>
        </w:rPr>
        <w:t>without lock</w:t>
      </w:r>
      <w:r>
        <w:t>] [</w:t>
      </w:r>
      <w:r w:rsidRPr="000B6BB2">
        <w:rPr>
          <w:b/>
        </w:rPr>
        <w:t>with keyed lock in handle</w:t>
      </w:r>
      <w:r>
        <w:t>] [</w:t>
      </w:r>
      <w:r w:rsidRPr="000B6BB2">
        <w:rPr>
          <w:b/>
        </w:rPr>
        <w:t>as &lt;Insert operator&gt;</w:t>
      </w:r>
      <w:r>
        <w:t>[</w:t>
      </w:r>
      <w:r>
        <w:rPr>
          <w:b/>
        </w:rPr>
        <w:t>,</w:t>
      </w:r>
      <w:r w:rsidRPr="000B6BB2">
        <w:rPr>
          <w:b/>
        </w:rPr>
        <w:t> with interior release</w:t>
      </w:r>
      <w:r>
        <w:t>].</w:t>
      </w:r>
    </w:p>
    <w:p w:rsidR="00D8765C" w:rsidRDefault="00D8765C" w:rsidP="00D8765C">
      <w:pPr>
        <w:pStyle w:val="PR2"/>
        <w:spacing w:before="0"/>
      </w:pPr>
      <w:r>
        <w:t xml:space="preserve">Options: </w:t>
      </w:r>
      <w:r w:rsidRPr="000B6BB2">
        <w:t>Frame drip cap</w:t>
      </w:r>
      <w:r>
        <w:t>.</w:t>
      </w:r>
    </w:p>
    <w:p w:rsidR="00D8765C" w:rsidRDefault="00D8765C" w:rsidP="00D8765C">
      <w:pPr>
        <w:pStyle w:val="PR1"/>
        <w:spacing w:before="240"/>
      </w:pPr>
      <w:r>
        <w:t xml:space="preserve">Medium-Security </w:t>
      </w:r>
      <w:r w:rsidRPr="00D8765C">
        <w:rPr>
          <w:b/>
        </w:rPr>
        <w:t>[BMT, Exposed flange] [BMW, wall board surfaces] [BMP, plaster surfaces]</w:t>
      </w:r>
      <w:r>
        <w:t xml:space="preserve"> Access Doors &lt;Insert drawing designation&gt;:</w:t>
      </w:r>
    </w:p>
    <w:p w:rsidR="00D8765C" w:rsidRDefault="00D8765C" w:rsidP="00D8765C">
      <w:pPr>
        <w:pStyle w:val="PR2"/>
        <w:spacing w:before="240"/>
      </w:pPr>
      <w:r>
        <w:t>Description: Face of door flush with frame, with exposed flange and concealed continuous piano hinge.</w:t>
      </w:r>
    </w:p>
    <w:p w:rsidR="00D8765C" w:rsidRDefault="00D8765C" w:rsidP="00D8765C">
      <w:pPr>
        <w:pStyle w:val="PR2"/>
        <w:spacing w:before="0"/>
      </w:pPr>
      <w:r>
        <w:t>Locations: [</w:t>
      </w:r>
      <w:r>
        <w:rPr>
          <w:b/>
        </w:rPr>
        <w:t>Wall</w:t>
      </w:r>
      <w:r>
        <w:t>] [</w:t>
      </w:r>
      <w:r>
        <w:rPr>
          <w:b/>
        </w:rPr>
        <w:t>Ceiling</w:t>
      </w:r>
      <w:r>
        <w:t>] [</w:t>
      </w:r>
      <w:r>
        <w:rPr>
          <w:b/>
        </w:rPr>
        <w:t>Wall and ceiling</w:t>
      </w:r>
      <w:r>
        <w:t xml:space="preserve">] </w:t>
      </w:r>
      <w:r>
        <w:rPr>
          <w:b/>
        </w:rPr>
        <w:t>&lt;Insert location or substrate&gt;</w:t>
      </w:r>
      <w:r>
        <w:t>.</w:t>
      </w:r>
    </w:p>
    <w:p w:rsidR="00D8765C" w:rsidRDefault="00D8765C" w:rsidP="00D8765C">
      <w:pPr>
        <w:pStyle w:val="PR2"/>
        <w:spacing w:before="0"/>
      </w:pPr>
      <w:r>
        <w:t xml:space="preserve">Door Size: </w:t>
      </w:r>
      <w:r>
        <w:rPr>
          <w:b/>
        </w:rPr>
        <w:t>&lt;Insert door size&gt;</w:t>
      </w:r>
      <w:r>
        <w:t>.</w:t>
      </w:r>
    </w:p>
    <w:p w:rsidR="00D8765C" w:rsidRDefault="00D8765C" w:rsidP="00D8765C">
      <w:pPr>
        <w:pStyle w:val="CMT"/>
      </w:pPr>
      <w:r>
        <w:t>Retain “Cold-Rolled Steel Sheet," “Galvannealed Steel Sheet,” or "Stainless-Steel Sheet" Subparagraph below.</w:t>
      </w:r>
    </w:p>
    <w:p w:rsidR="00D8765C" w:rsidRDefault="00D8765C" w:rsidP="00D8765C">
      <w:pPr>
        <w:pStyle w:val="PR2"/>
        <w:spacing w:before="0"/>
      </w:pPr>
      <w:r>
        <w:t>Cold-Rolled Steel Sheet:</w:t>
      </w:r>
    </w:p>
    <w:p w:rsidR="00D8765C" w:rsidRDefault="00D8765C" w:rsidP="00D8765C">
      <w:pPr>
        <w:pStyle w:val="PR3"/>
        <w:spacing w:before="240"/>
      </w:pPr>
      <w:r>
        <w:t xml:space="preserve">Door Material: Nominal </w:t>
      </w:r>
      <w:r>
        <w:rPr>
          <w:rStyle w:val="IP"/>
        </w:rPr>
        <w:t>0.105 inch</w:t>
      </w:r>
      <w:r>
        <w:rPr>
          <w:rStyle w:val="SI"/>
        </w:rPr>
        <w:t xml:space="preserve"> (2.66 mm)</w:t>
      </w:r>
      <w:r>
        <w:t xml:space="preserve">, 12 </w:t>
      </w:r>
      <w:r w:rsidR="00D03967">
        <w:t>gauge</w:t>
      </w:r>
      <w:r>
        <w:t>.</w:t>
      </w:r>
    </w:p>
    <w:p w:rsidR="00D8765C" w:rsidRDefault="00D8765C" w:rsidP="00D8765C">
      <w:pPr>
        <w:pStyle w:val="PR3"/>
        <w:spacing w:before="0"/>
      </w:pPr>
      <w:r>
        <w:t xml:space="preserve">Frame Material: Nominal </w:t>
      </w:r>
      <w:r>
        <w:rPr>
          <w:rStyle w:val="IP"/>
        </w:rPr>
        <w:t>0.105 inch</w:t>
      </w:r>
      <w:r>
        <w:rPr>
          <w:rStyle w:val="SI"/>
        </w:rPr>
        <w:t xml:space="preserve"> (2.66 mm)</w:t>
      </w:r>
      <w:r>
        <w:t xml:space="preserve">, 12 </w:t>
      </w:r>
      <w:r w:rsidR="00D03967">
        <w:t>gauge</w:t>
      </w:r>
      <w:r>
        <w:t xml:space="preserve">. Provide </w:t>
      </w:r>
      <w:r>
        <w:rPr>
          <w:rStyle w:val="IP"/>
        </w:rPr>
        <w:t>1/4-inch</w:t>
      </w:r>
      <w:r>
        <w:t xml:space="preserve"> </w:t>
      </w:r>
      <w:r>
        <w:rPr>
          <w:rStyle w:val="SI"/>
        </w:rPr>
        <w:t>(6.35-mm)</w:t>
      </w:r>
      <w:r>
        <w:t xml:space="preserve"> mounting holes.</w:t>
      </w:r>
    </w:p>
    <w:p w:rsidR="00D8765C" w:rsidRDefault="00D8765C" w:rsidP="00D8765C">
      <w:pPr>
        <w:pStyle w:val="PR3"/>
        <w:spacing w:before="0"/>
      </w:pPr>
      <w:r>
        <w:t>Finish: Paintable White; powder-coat.</w:t>
      </w:r>
    </w:p>
    <w:p w:rsidR="00D8765C" w:rsidRDefault="00D8765C" w:rsidP="00D8765C">
      <w:pPr>
        <w:pStyle w:val="PR2"/>
        <w:spacing w:before="240"/>
      </w:pPr>
      <w:r>
        <w:t>Galvannealed Steel Sheet:</w:t>
      </w:r>
    </w:p>
    <w:p w:rsidR="00D8765C" w:rsidRDefault="00D8765C" w:rsidP="00D8765C">
      <w:pPr>
        <w:pStyle w:val="PR3"/>
        <w:spacing w:before="240"/>
      </w:pPr>
      <w:r>
        <w:t xml:space="preserve">Door Material: Nominal </w:t>
      </w:r>
      <w:r>
        <w:rPr>
          <w:rStyle w:val="IP"/>
        </w:rPr>
        <w:t>0.108 inch</w:t>
      </w:r>
      <w:r>
        <w:t xml:space="preserve"> </w:t>
      </w:r>
      <w:r>
        <w:rPr>
          <w:rStyle w:val="SI"/>
        </w:rPr>
        <w:t>(2.74mm)</w:t>
      </w:r>
      <w:r>
        <w:t xml:space="preserve">, 12 </w:t>
      </w:r>
      <w:r w:rsidR="00D03967">
        <w:t>gauge</w:t>
      </w:r>
      <w:r>
        <w:t>.</w:t>
      </w:r>
    </w:p>
    <w:p w:rsidR="00D8765C" w:rsidRDefault="00D8765C" w:rsidP="00D8765C">
      <w:pPr>
        <w:pStyle w:val="PR3"/>
        <w:spacing w:before="0"/>
      </w:pPr>
      <w:r>
        <w:t xml:space="preserve">Frame Material: Nominal </w:t>
      </w:r>
      <w:r>
        <w:rPr>
          <w:rStyle w:val="IP"/>
        </w:rPr>
        <w:t>0.108 inch</w:t>
      </w:r>
      <w:r>
        <w:t xml:space="preserve"> </w:t>
      </w:r>
      <w:r>
        <w:rPr>
          <w:rStyle w:val="SI"/>
        </w:rPr>
        <w:t>(2.74 mm)</w:t>
      </w:r>
      <w:r>
        <w:t xml:space="preserve">, 12 </w:t>
      </w:r>
      <w:r w:rsidR="00D03967">
        <w:t>gauge</w:t>
      </w:r>
      <w:r>
        <w:t xml:space="preserve">. Provide </w:t>
      </w:r>
      <w:r>
        <w:rPr>
          <w:rStyle w:val="IP"/>
        </w:rPr>
        <w:t>1/4-inch</w:t>
      </w:r>
      <w:r>
        <w:t xml:space="preserve"> </w:t>
      </w:r>
      <w:r>
        <w:rPr>
          <w:rStyle w:val="SI"/>
        </w:rPr>
        <w:t>(6.35-mm)</w:t>
      </w:r>
      <w:r>
        <w:t xml:space="preserve"> mounting holes.</w:t>
      </w:r>
    </w:p>
    <w:p w:rsidR="00D8765C" w:rsidRDefault="00D8765C" w:rsidP="00D8765C">
      <w:pPr>
        <w:pStyle w:val="PR3"/>
        <w:spacing w:before="0"/>
      </w:pPr>
      <w:r>
        <w:t>Finish: Paintable White; powder-coat.</w:t>
      </w:r>
    </w:p>
    <w:p w:rsidR="00D8765C" w:rsidRDefault="00D8765C" w:rsidP="00D8765C">
      <w:pPr>
        <w:pStyle w:val="PR2"/>
        <w:spacing w:before="240"/>
      </w:pPr>
      <w:r>
        <w:t>Stainless-Steel Sheet:</w:t>
      </w:r>
    </w:p>
    <w:p w:rsidR="00D8765C" w:rsidRPr="0030024F" w:rsidRDefault="00D8765C" w:rsidP="00D8765C">
      <w:pPr>
        <w:pStyle w:val="PR3"/>
        <w:spacing w:before="240"/>
      </w:pPr>
      <w:r>
        <w:t xml:space="preserve">Door Material: </w:t>
      </w:r>
      <w:r w:rsidRPr="0030024F">
        <w:t xml:space="preserve">Nominal </w:t>
      </w:r>
      <w:r w:rsidRPr="0030024F">
        <w:rPr>
          <w:rStyle w:val="IP"/>
        </w:rPr>
        <w:t>0.109 inch</w:t>
      </w:r>
      <w:r w:rsidRPr="0030024F">
        <w:rPr>
          <w:rStyle w:val="SI"/>
        </w:rPr>
        <w:t xml:space="preserve"> (2.8 mm)</w:t>
      </w:r>
      <w:r w:rsidRPr="0030024F">
        <w:t xml:space="preserve">, 12 </w:t>
      </w:r>
      <w:r w:rsidR="00D03967">
        <w:t>gauge</w:t>
      </w:r>
      <w:r w:rsidRPr="0030024F">
        <w:t xml:space="preserve"> </w:t>
      </w:r>
    </w:p>
    <w:p w:rsidR="00D8765C" w:rsidRPr="0030024F" w:rsidRDefault="00D8765C" w:rsidP="00D8765C">
      <w:pPr>
        <w:pStyle w:val="PR3"/>
        <w:spacing w:before="0"/>
      </w:pPr>
      <w:r w:rsidRPr="0030024F">
        <w:t>Frame Mat</w:t>
      </w:r>
      <w:r>
        <w:t xml:space="preserve">erial: </w:t>
      </w:r>
      <w:r w:rsidRPr="0030024F">
        <w:t xml:space="preserve">Nominal </w:t>
      </w:r>
      <w:r w:rsidRPr="0030024F">
        <w:rPr>
          <w:rStyle w:val="IP"/>
        </w:rPr>
        <w:t>0.109 inch</w:t>
      </w:r>
      <w:r w:rsidRPr="0030024F">
        <w:rPr>
          <w:rStyle w:val="SI"/>
        </w:rPr>
        <w:t xml:space="preserve"> (2.8 mm)</w:t>
      </w:r>
      <w:r w:rsidRPr="0030024F">
        <w:t xml:space="preserve">, 12 </w:t>
      </w:r>
      <w:r w:rsidR="00D03967">
        <w:t>gauge</w:t>
      </w:r>
      <w:r w:rsidRPr="0030024F">
        <w:t xml:space="preserve"> </w:t>
      </w:r>
    </w:p>
    <w:p w:rsidR="00D8765C" w:rsidRDefault="00D8765C" w:rsidP="00D8765C">
      <w:pPr>
        <w:pStyle w:val="PR3"/>
        <w:spacing w:before="0"/>
      </w:pPr>
      <w:r>
        <w:t>Finish Type</w:t>
      </w:r>
      <w:r w:rsidRPr="008F690B">
        <w:rPr>
          <w:b/>
        </w:rPr>
        <w:t> </w:t>
      </w:r>
      <w:r>
        <w:t>304, stainless-steel; No.</w:t>
      </w:r>
      <w:r w:rsidRPr="008F690B">
        <w:t> </w:t>
      </w:r>
      <w:r>
        <w:t>4 finish.</w:t>
      </w:r>
    </w:p>
    <w:p w:rsidR="00D8765C" w:rsidRDefault="00D8765C" w:rsidP="00D8765C">
      <w:pPr>
        <w:pStyle w:val="PR2"/>
        <w:spacing w:before="240"/>
      </w:pPr>
      <w:r>
        <w:t>Hinges: Concealed continuous piano.</w:t>
      </w:r>
    </w:p>
    <w:p w:rsidR="00D8765C" w:rsidRDefault="00D8765C" w:rsidP="00D8765C">
      <w:pPr>
        <w:pStyle w:val="CMT"/>
      </w:pPr>
      <w:r>
        <w:t>Revise "Latch and Lock" Subparagraph below for other hardware offered by some manufacturers; options include commonly available choices.</w:t>
      </w:r>
    </w:p>
    <w:p w:rsidR="00D8765C" w:rsidRDefault="00D8765C" w:rsidP="00D8765C">
      <w:pPr>
        <w:pStyle w:val="PR2"/>
        <w:spacing w:before="0"/>
      </w:pPr>
      <w:r>
        <w:t>Latch and Lock: [</w:t>
      </w:r>
      <w:r w:rsidRPr="000B6BB2">
        <w:rPr>
          <w:b/>
        </w:rPr>
        <w:t>1-1/8 inch mortise lock</w:t>
      </w:r>
      <w:r>
        <w:t>] [</w:t>
      </w:r>
      <w:r w:rsidRPr="000B6BB2">
        <w:rPr>
          <w:b/>
        </w:rPr>
        <w:t>Knurled knob</w:t>
      </w:r>
      <w:r>
        <w:t>] [</w:t>
      </w:r>
      <w:r w:rsidRPr="000B6BB2">
        <w:rPr>
          <w:b/>
        </w:rPr>
        <w:t>Prepared for mortise cylinder</w:t>
      </w:r>
      <w:r>
        <w:t>] [</w:t>
      </w:r>
      <w:r w:rsidRPr="000B6BB2">
        <w:rPr>
          <w:b/>
        </w:rPr>
        <w:t>Prepared for detention</w:t>
      </w:r>
      <w:r>
        <w:t>] [</w:t>
      </w:r>
      <w:r>
        <w:rPr>
          <w:b/>
        </w:rPr>
        <w:t>S</w:t>
      </w:r>
      <w:r w:rsidRPr="000B6BB2">
        <w:rPr>
          <w:b/>
        </w:rPr>
        <w:t>ecurity screws</w:t>
      </w:r>
      <w:r>
        <w:t>] [</w:t>
      </w:r>
      <w:r w:rsidRPr="000B6BB2">
        <w:rPr>
          <w:b/>
        </w:rPr>
        <w:t>As indicated on Drawings</w:t>
      </w:r>
      <w:r>
        <w:t>] [</w:t>
      </w:r>
      <w:r w:rsidRPr="000B6BB2">
        <w:rPr>
          <w:b/>
        </w:rPr>
        <w:t xml:space="preserve">As </w:t>
      </w:r>
      <w:r w:rsidRPr="000B6BB2">
        <w:rPr>
          <w:b/>
        </w:rPr>
        <w:lastRenderedPageBreak/>
        <w:t>indicated in schedule</w:t>
      </w:r>
      <w:r>
        <w:t>] [keyed cam lock] [hex cam][pinned hex head][screwdriver cam]</w:t>
      </w:r>
      <w:r w:rsidRPr="000B6BB2">
        <w:rPr>
          <w:b/>
        </w:rPr>
        <w:t>&lt;Insert operator&gt;</w:t>
      </w:r>
      <w:r>
        <w:t>[</w:t>
      </w:r>
      <w:r w:rsidRPr="000B6BB2">
        <w:rPr>
          <w:b/>
        </w:rPr>
        <w:t>, with interior release</w:t>
      </w:r>
      <w:r>
        <w:t>].</w:t>
      </w:r>
    </w:p>
    <w:p w:rsidR="00D8765C" w:rsidRDefault="00D8765C" w:rsidP="00D8765C">
      <w:pPr>
        <w:pStyle w:val="PR2"/>
        <w:spacing w:before="0"/>
      </w:pPr>
      <w:r>
        <w:t>Options: [</w:t>
      </w:r>
      <w:r w:rsidRPr="000B6BB2">
        <w:rPr>
          <w:b/>
        </w:rPr>
        <w:t>Gasketing</w:t>
      </w:r>
      <w:r>
        <w:t>] [</w:t>
      </w:r>
      <w:r w:rsidRPr="000B6BB2">
        <w:rPr>
          <w:b/>
        </w:rPr>
        <w:t>Masonry anchors</w:t>
      </w:r>
      <w:r>
        <w:t>] [</w:t>
      </w:r>
      <w:r w:rsidRPr="000B6BB2">
        <w:rPr>
          <w:b/>
        </w:rPr>
        <w:t>No hinge</w:t>
      </w:r>
      <w:r>
        <w:t>].</w:t>
      </w:r>
    </w:p>
    <w:p w:rsidR="00D8765C" w:rsidRDefault="00D8765C" w:rsidP="00D8765C">
      <w:pPr>
        <w:pStyle w:val="PR1"/>
        <w:spacing w:before="240"/>
      </w:pPr>
      <w:r>
        <w:t>High-Security (Model BHS) Access Doors &lt;</w:t>
      </w:r>
      <w:r>
        <w:rPr>
          <w:b/>
        </w:rPr>
        <w:t>Insert drawing designation</w:t>
      </w:r>
      <w:r>
        <w:t>&gt;:</w:t>
      </w:r>
    </w:p>
    <w:p w:rsidR="00D8765C" w:rsidRDefault="00D8765C" w:rsidP="00D8765C">
      <w:pPr>
        <w:pStyle w:val="PR2"/>
        <w:spacing w:before="240"/>
      </w:pPr>
      <w:r>
        <w:t>Description: Face of door flush with frame, with exposed flange and concealed hinge.</w:t>
      </w:r>
    </w:p>
    <w:p w:rsidR="00D8765C" w:rsidRDefault="00D8765C" w:rsidP="00D8765C">
      <w:pPr>
        <w:pStyle w:val="PR2"/>
        <w:spacing w:before="0"/>
      </w:pPr>
      <w:r>
        <w:t>Locations: [</w:t>
      </w:r>
      <w:r w:rsidRPr="000B6BB2">
        <w:rPr>
          <w:b/>
        </w:rPr>
        <w:t>Wall</w:t>
      </w:r>
      <w:r>
        <w:t>] [</w:t>
      </w:r>
      <w:r w:rsidRPr="000B6BB2">
        <w:rPr>
          <w:b/>
        </w:rPr>
        <w:t>Ceiling</w:t>
      </w:r>
      <w:r>
        <w:t>] [</w:t>
      </w:r>
      <w:r w:rsidRPr="000B6BB2">
        <w:rPr>
          <w:b/>
        </w:rPr>
        <w:t>Wall and ceiling</w:t>
      </w:r>
      <w:r>
        <w:t xml:space="preserve">] </w:t>
      </w:r>
      <w:r w:rsidRPr="000B6BB2">
        <w:rPr>
          <w:b/>
        </w:rPr>
        <w:t>&lt;Insert location or substrate&gt;</w:t>
      </w:r>
      <w:r>
        <w:t>.</w:t>
      </w:r>
    </w:p>
    <w:p w:rsidR="00D8765C" w:rsidRDefault="00D8765C" w:rsidP="00D8765C">
      <w:pPr>
        <w:pStyle w:val="PR2"/>
        <w:spacing w:before="0"/>
      </w:pPr>
      <w:r>
        <w:t xml:space="preserve">Door Size: </w:t>
      </w:r>
      <w:r w:rsidRPr="000B6BB2">
        <w:rPr>
          <w:b/>
        </w:rPr>
        <w:t>&lt;Insert door size&gt;</w:t>
      </w:r>
      <w:r>
        <w:t>.</w:t>
      </w:r>
    </w:p>
    <w:p w:rsidR="00D8765C" w:rsidRDefault="00D8765C" w:rsidP="00D8765C">
      <w:pPr>
        <w:pStyle w:val="CMT"/>
      </w:pPr>
      <w:r>
        <w:t>Retain “Hot-Rolled Steel Sheet" or "Stainless-Steel Sheet" Subparagraph below.</w:t>
      </w:r>
    </w:p>
    <w:p w:rsidR="00D8765C" w:rsidRDefault="00D8765C" w:rsidP="00D8765C">
      <w:pPr>
        <w:pStyle w:val="PR2"/>
        <w:spacing w:before="0"/>
      </w:pPr>
      <w:r>
        <w:t>Hot Rolled Steel Sheet:</w:t>
      </w:r>
    </w:p>
    <w:p w:rsidR="00D8765C" w:rsidRDefault="00D8765C" w:rsidP="00D8765C">
      <w:pPr>
        <w:pStyle w:val="PR3"/>
        <w:spacing w:before="240"/>
      </w:pPr>
      <w:r>
        <w:t xml:space="preserve">Door Material: Nominal </w:t>
      </w:r>
      <w:r>
        <w:rPr>
          <w:rStyle w:val="IP"/>
        </w:rPr>
        <w:t>0.135 inch</w:t>
      </w:r>
      <w:r>
        <w:rPr>
          <w:rStyle w:val="SI"/>
        </w:rPr>
        <w:t xml:space="preserve"> (3.42 mm)</w:t>
      </w:r>
      <w:r>
        <w:t xml:space="preserve">, 10 </w:t>
      </w:r>
      <w:r w:rsidR="00D03967">
        <w:t>gauge</w:t>
      </w:r>
      <w:r>
        <w:t>.</w:t>
      </w:r>
    </w:p>
    <w:p w:rsidR="00D8765C" w:rsidRDefault="00D8765C" w:rsidP="00D8765C">
      <w:pPr>
        <w:pStyle w:val="PR3"/>
        <w:spacing w:before="0"/>
      </w:pPr>
      <w:r>
        <w:t xml:space="preserve">Frame Material: </w:t>
      </w:r>
      <w:r>
        <w:rPr>
          <w:rStyle w:val="IP"/>
        </w:rPr>
        <w:t>2 inches by 2 inches by 3/16 inch</w:t>
      </w:r>
      <w:r>
        <w:rPr>
          <w:rStyle w:val="SI"/>
        </w:rPr>
        <w:t xml:space="preserve"> (51 mm by 51 mm by 4.8 mm)</w:t>
      </w:r>
      <w:r>
        <w:t>, steel angle.</w:t>
      </w:r>
    </w:p>
    <w:p w:rsidR="00D8765C" w:rsidRDefault="00D8765C" w:rsidP="00D8765C">
      <w:pPr>
        <w:pStyle w:val="PR3"/>
        <w:spacing w:before="0"/>
      </w:pPr>
      <w:r>
        <w:t>Finish: Paintable white powder-coat.</w:t>
      </w:r>
    </w:p>
    <w:p w:rsidR="00D8765C" w:rsidRDefault="00D8765C" w:rsidP="00D8765C">
      <w:pPr>
        <w:pStyle w:val="PR2"/>
        <w:spacing w:before="240"/>
      </w:pPr>
      <w:r>
        <w:t>Stainless-Steel Sheet:</w:t>
      </w:r>
    </w:p>
    <w:p w:rsidR="00D8765C" w:rsidRDefault="00D8765C" w:rsidP="00D8765C">
      <w:pPr>
        <w:pStyle w:val="PR3"/>
        <w:spacing w:before="240"/>
      </w:pPr>
      <w:r>
        <w:t xml:space="preserve">Door Material: Nominal </w:t>
      </w:r>
      <w:r>
        <w:rPr>
          <w:rStyle w:val="IP"/>
        </w:rPr>
        <w:t>0.141 inch</w:t>
      </w:r>
      <w:r>
        <w:rPr>
          <w:rStyle w:val="SI"/>
        </w:rPr>
        <w:t xml:space="preserve"> (3.6 mm)</w:t>
      </w:r>
      <w:r>
        <w:t xml:space="preserve">, 10 </w:t>
      </w:r>
      <w:r w:rsidR="00D03967">
        <w:t>gauge</w:t>
      </w:r>
      <w:r>
        <w:t>.</w:t>
      </w:r>
    </w:p>
    <w:p w:rsidR="00D8765C" w:rsidRDefault="00D8765C" w:rsidP="00D8765C">
      <w:pPr>
        <w:pStyle w:val="PR3"/>
        <w:spacing w:before="0"/>
      </w:pPr>
      <w:r>
        <w:t xml:space="preserve">Frame Material: </w:t>
      </w:r>
      <w:r>
        <w:rPr>
          <w:rStyle w:val="IP"/>
        </w:rPr>
        <w:t>2 inches by 2 inches by 3/16 inch</w:t>
      </w:r>
      <w:r>
        <w:rPr>
          <w:rStyle w:val="SI"/>
        </w:rPr>
        <w:t xml:space="preserve"> (51 mm by 51 mm by 4.8 mm)</w:t>
      </w:r>
      <w:r>
        <w:t>, steel angle.</w:t>
      </w:r>
    </w:p>
    <w:p w:rsidR="00D8765C" w:rsidRDefault="00D8765C" w:rsidP="00D8765C">
      <w:pPr>
        <w:pStyle w:val="PR3"/>
        <w:spacing w:before="0"/>
      </w:pPr>
      <w:r>
        <w:t>Finish Type</w:t>
      </w:r>
      <w:r w:rsidRPr="008F690B">
        <w:rPr>
          <w:b/>
        </w:rPr>
        <w:t> </w:t>
      </w:r>
      <w:r>
        <w:t>304, stainless-steel; No.</w:t>
      </w:r>
      <w:r w:rsidRPr="008F690B">
        <w:t> </w:t>
      </w:r>
      <w:r>
        <w:t>4 finish.</w:t>
      </w:r>
    </w:p>
    <w:p w:rsidR="00D8765C" w:rsidRDefault="00D8765C" w:rsidP="00D8765C">
      <w:pPr>
        <w:pStyle w:val="PR2"/>
        <w:spacing w:before="240"/>
      </w:pPr>
      <w:r>
        <w:t>Hinges: Heavy duty butt.</w:t>
      </w:r>
    </w:p>
    <w:p w:rsidR="00D8765C" w:rsidRDefault="00D8765C" w:rsidP="00D8765C">
      <w:pPr>
        <w:pStyle w:val="CMT"/>
      </w:pPr>
      <w:r>
        <w:t>Revise "Latch and Lock" Subparagraph below for other hardware offered by some manufacturers; options include commonly available choices.</w:t>
      </w:r>
    </w:p>
    <w:p w:rsidR="00D8765C" w:rsidRDefault="00D8765C" w:rsidP="00D8765C">
      <w:pPr>
        <w:pStyle w:val="PR2"/>
        <w:spacing w:before="0"/>
      </w:pPr>
      <w:r>
        <w:t>Latch and Lock: [</w:t>
      </w:r>
      <w:r w:rsidRPr="000B6BB2">
        <w:rPr>
          <w:b/>
        </w:rPr>
        <w:t>1-1/8 inch mortise lock</w:t>
      </w:r>
      <w:r>
        <w:t>] [</w:t>
      </w:r>
      <w:r w:rsidRPr="000B6BB2">
        <w:rPr>
          <w:b/>
        </w:rPr>
        <w:t>Prepared for mortise cylinder</w:t>
      </w:r>
      <w:r>
        <w:t>] [</w:t>
      </w:r>
      <w:r>
        <w:rPr>
          <w:b/>
        </w:rPr>
        <w:t>Prepared for d</w:t>
      </w:r>
      <w:r w:rsidRPr="000B6BB2">
        <w:rPr>
          <w:b/>
        </w:rPr>
        <w:t>etention</w:t>
      </w:r>
      <w:r>
        <w:t>] [</w:t>
      </w:r>
      <w:r>
        <w:rPr>
          <w:b/>
        </w:rPr>
        <w:t>S</w:t>
      </w:r>
      <w:r w:rsidRPr="000B6BB2">
        <w:rPr>
          <w:b/>
        </w:rPr>
        <w:t>ecurity screws</w:t>
      </w:r>
      <w:r>
        <w:t>] [</w:t>
      </w:r>
      <w:r w:rsidRPr="000B6BB2">
        <w:rPr>
          <w:b/>
        </w:rPr>
        <w:t>As indicated on Drawings</w:t>
      </w:r>
      <w:r>
        <w:t>] [</w:t>
      </w:r>
      <w:r w:rsidRPr="000B6BB2">
        <w:rPr>
          <w:b/>
        </w:rPr>
        <w:t>As indicated in schedule</w:t>
      </w:r>
      <w:r>
        <w:t xml:space="preserve">] </w:t>
      </w:r>
      <w:r w:rsidRPr="000B6BB2">
        <w:rPr>
          <w:b/>
        </w:rPr>
        <w:t>&lt;Insert operator&gt;</w:t>
      </w:r>
      <w:r>
        <w:t>[</w:t>
      </w:r>
      <w:r w:rsidRPr="000B6BB2">
        <w:rPr>
          <w:b/>
        </w:rPr>
        <w:t>, with interior release</w:t>
      </w:r>
      <w:r>
        <w:t>].</w:t>
      </w:r>
    </w:p>
    <w:p w:rsidR="00D8765C" w:rsidRDefault="00D8765C" w:rsidP="00D8765C">
      <w:pPr>
        <w:pStyle w:val="PR2"/>
        <w:spacing w:before="0"/>
      </w:pPr>
      <w:r>
        <w:t>Options: Heavy concealed continuous piano hinge.</w:t>
      </w:r>
    </w:p>
    <w:p w:rsidR="00D8765C" w:rsidRDefault="00D8765C" w:rsidP="00D8765C">
      <w:pPr>
        <w:pStyle w:val="PR1"/>
        <w:spacing w:before="240"/>
      </w:pPr>
      <w:r>
        <w:t>Top-Security (Model BTS) Access Doors &lt;</w:t>
      </w:r>
      <w:r>
        <w:rPr>
          <w:b/>
        </w:rPr>
        <w:t>Insert drawing designation</w:t>
      </w:r>
      <w:r>
        <w:t>&gt;:</w:t>
      </w:r>
    </w:p>
    <w:p w:rsidR="00D8765C" w:rsidRDefault="00D8765C" w:rsidP="00D8765C">
      <w:pPr>
        <w:pStyle w:val="PR2"/>
        <w:spacing w:before="240"/>
      </w:pPr>
      <w:r>
        <w:t>Description: Face of door flush with frame, with exposed flange and concealed hinge.</w:t>
      </w:r>
    </w:p>
    <w:p w:rsidR="00D8765C" w:rsidRDefault="00D8765C" w:rsidP="00D8765C">
      <w:pPr>
        <w:pStyle w:val="PR2"/>
        <w:spacing w:before="0"/>
      </w:pPr>
      <w:r>
        <w:t>Locations: [</w:t>
      </w:r>
      <w:r w:rsidRPr="000B6BB2">
        <w:rPr>
          <w:b/>
        </w:rPr>
        <w:t>Wall</w:t>
      </w:r>
      <w:r>
        <w:t xml:space="preserve">] </w:t>
      </w:r>
      <w:r w:rsidRPr="000B6BB2">
        <w:rPr>
          <w:b/>
        </w:rPr>
        <w:t>&lt;Insert location or substrate&gt;</w:t>
      </w:r>
      <w:r>
        <w:t>.</w:t>
      </w:r>
    </w:p>
    <w:p w:rsidR="00D8765C" w:rsidRDefault="00D8765C" w:rsidP="00D8765C">
      <w:pPr>
        <w:pStyle w:val="PR2"/>
        <w:spacing w:before="0"/>
      </w:pPr>
      <w:r>
        <w:t xml:space="preserve">Door Size: </w:t>
      </w:r>
      <w:r w:rsidRPr="000B6BB2">
        <w:rPr>
          <w:b/>
        </w:rPr>
        <w:t>&lt;Insert door size&gt;</w:t>
      </w:r>
      <w:r>
        <w:t>.</w:t>
      </w:r>
    </w:p>
    <w:p w:rsidR="00D8765C" w:rsidRDefault="00D8765C" w:rsidP="00D8765C">
      <w:pPr>
        <w:pStyle w:val="CMT"/>
      </w:pPr>
      <w:r>
        <w:t xml:space="preserve">Retain “Hot-Rolled Steel Sheet" or "Stainless-Steel Sheet" Subparagraph below. </w:t>
      </w:r>
    </w:p>
    <w:p w:rsidR="00D8765C" w:rsidRDefault="00D8765C" w:rsidP="00D8765C">
      <w:pPr>
        <w:pStyle w:val="PR2"/>
        <w:spacing w:before="0"/>
      </w:pPr>
      <w:r>
        <w:t>Hot-Rolled Steel Sheet:</w:t>
      </w:r>
    </w:p>
    <w:p w:rsidR="00D8765C" w:rsidRDefault="00D8765C" w:rsidP="00D8765C">
      <w:pPr>
        <w:pStyle w:val="PR3"/>
        <w:spacing w:before="240"/>
      </w:pPr>
      <w:r>
        <w:t xml:space="preserve">Door Material: Nominal </w:t>
      </w:r>
      <w:r>
        <w:rPr>
          <w:rStyle w:val="IP"/>
        </w:rPr>
        <w:t>0.179 inch</w:t>
      </w:r>
      <w:r>
        <w:rPr>
          <w:rStyle w:val="SI"/>
        </w:rPr>
        <w:t xml:space="preserve"> (4.5 mm)</w:t>
      </w:r>
      <w:r>
        <w:t xml:space="preserve">, 7 </w:t>
      </w:r>
      <w:r w:rsidR="00D03967">
        <w:t>gauge</w:t>
      </w:r>
      <w:r>
        <w:t>, with return.</w:t>
      </w:r>
    </w:p>
    <w:p w:rsidR="00D8765C" w:rsidRDefault="00D8765C" w:rsidP="00D8765C">
      <w:pPr>
        <w:pStyle w:val="PR3"/>
        <w:spacing w:before="0"/>
      </w:pPr>
      <w:r>
        <w:t xml:space="preserve">Frame Material: </w:t>
      </w:r>
      <w:r>
        <w:rPr>
          <w:rStyle w:val="IP"/>
        </w:rPr>
        <w:t>2 inches by 3 inches by 3/16 inch</w:t>
      </w:r>
      <w:r>
        <w:rPr>
          <w:rStyle w:val="SI"/>
        </w:rPr>
        <w:t xml:space="preserve"> (51 mm by 76 mm by 4.8 mm)</w:t>
      </w:r>
      <w:r>
        <w:t>, steel angle.</w:t>
      </w:r>
    </w:p>
    <w:p w:rsidR="00D8765C" w:rsidRDefault="00D8765C" w:rsidP="00D8765C">
      <w:pPr>
        <w:pStyle w:val="PR3"/>
        <w:spacing w:before="0"/>
      </w:pPr>
      <w:r>
        <w:t>Finish: Paintable white powder-coat</w:t>
      </w:r>
    </w:p>
    <w:p w:rsidR="00D8765C" w:rsidRDefault="00D8765C" w:rsidP="00D8765C">
      <w:pPr>
        <w:pStyle w:val="PR2"/>
        <w:spacing w:before="240"/>
      </w:pPr>
      <w:r>
        <w:t>Stainless-Steel Sheet:</w:t>
      </w:r>
    </w:p>
    <w:p w:rsidR="00D8765C" w:rsidRDefault="00D8765C" w:rsidP="00D8765C">
      <w:pPr>
        <w:pStyle w:val="PR3"/>
        <w:spacing w:before="240"/>
      </w:pPr>
      <w:r>
        <w:t xml:space="preserve">Door Material: Nominal </w:t>
      </w:r>
      <w:r>
        <w:rPr>
          <w:rStyle w:val="IP"/>
        </w:rPr>
        <w:t>0.188 inch</w:t>
      </w:r>
      <w:r>
        <w:rPr>
          <w:rStyle w:val="SI"/>
        </w:rPr>
        <w:t xml:space="preserve"> (4.76 mm)</w:t>
      </w:r>
      <w:r>
        <w:t xml:space="preserve">, 7 </w:t>
      </w:r>
      <w:r w:rsidR="00D03967">
        <w:t>gauge</w:t>
      </w:r>
      <w:r>
        <w:t>.</w:t>
      </w:r>
    </w:p>
    <w:p w:rsidR="00D8765C" w:rsidRDefault="00D8765C" w:rsidP="00D8765C">
      <w:pPr>
        <w:pStyle w:val="PR3"/>
        <w:spacing w:before="0"/>
      </w:pPr>
      <w:r>
        <w:t xml:space="preserve">Frame Material: </w:t>
      </w:r>
      <w:r>
        <w:rPr>
          <w:rStyle w:val="IP"/>
        </w:rPr>
        <w:t>2 inches by 3 inches by 3/16 inch</w:t>
      </w:r>
      <w:r>
        <w:rPr>
          <w:rStyle w:val="SI"/>
        </w:rPr>
        <w:t xml:space="preserve"> (51 mm by 76 mm by 4.8 mm)</w:t>
      </w:r>
      <w:r>
        <w:t>, steel angle.</w:t>
      </w:r>
    </w:p>
    <w:p w:rsidR="00D8765C" w:rsidRDefault="00D8765C" w:rsidP="00D8765C">
      <w:pPr>
        <w:pStyle w:val="PR3"/>
        <w:spacing w:before="0"/>
      </w:pPr>
      <w:r>
        <w:t>Finish Type</w:t>
      </w:r>
      <w:r w:rsidRPr="008F690B">
        <w:rPr>
          <w:b/>
        </w:rPr>
        <w:t> </w:t>
      </w:r>
      <w:r>
        <w:t>304, stainless-steel; No.</w:t>
      </w:r>
      <w:r w:rsidRPr="008F690B">
        <w:t> </w:t>
      </w:r>
      <w:r>
        <w:t>4 finish.</w:t>
      </w:r>
    </w:p>
    <w:p w:rsidR="00D8765C" w:rsidRDefault="00D8765C" w:rsidP="00D8765C">
      <w:pPr>
        <w:pStyle w:val="PR2"/>
        <w:spacing w:before="240"/>
      </w:pPr>
      <w:r>
        <w:t>Hinges: Surface mount, heavy-duty butt.</w:t>
      </w:r>
    </w:p>
    <w:p w:rsidR="00D8765C" w:rsidRDefault="00D8765C" w:rsidP="00D8765C">
      <w:pPr>
        <w:pStyle w:val="CMT"/>
      </w:pPr>
      <w:r>
        <w:t>Revise "Latch and Lock" Subparagraph below for other hardware offered by some manufacturers; options include commonly available choices.</w:t>
      </w:r>
    </w:p>
    <w:p w:rsidR="00D8765C" w:rsidRDefault="00D8765C" w:rsidP="00D8765C">
      <w:pPr>
        <w:pStyle w:val="PR2"/>
        <w:spacing w:before="0"/>
      </w:pPr>
      <w:r>
        <w:lastRenderedPageBreak/>
        <w:t>Latch and Lock: [</w:t>
      </w:r>
      <w:r w:rsidRPr="000B6BB2">
        <w:rPr>
          <w:b/>
        </w:rPr>
        <w:t>1-1/8 inch mortise lock</w:t>
      </w:r>
      <w:r>
        <w:t>] [</w:t>
      </w:r>
      <w:r w:rsidRPr="000B6BB2">
        <w:rPr>
          <w:b/>
        </w:rPr>
        <w:t>Prepared for mortise cylinder</w:t>
      </w:r>
      <w:r>
        <w:t>] [</w:t>
      </w:r>
      <w:r>
        <w:rPr>
          <w:b/>
        </w:rPr>
        <w:t>Prepared for d</w:t>
      </w:r>
      <w:r w:rsidRPr="000B6BB2">
        <w:rPr>
          <w:b/>
        </w:rPr>
        <w:t>etention</w:t>
      </w:r>
      <w:r>
        <w:t>] [</w:t>
      </w:r>
      <w:r>
        <w:rPr>
          <w:b/>
        </w:rPr>
        <w:t>S</w:t>
      </w:r>
      <w:r w:rsidRPr="000B6BB2">
        <w:rPr>
          <w:b/>
        </w:rPr>
        <w:t>ecurity screws</w:t>
      </w:r>
      <w:r>
        <w:t>] [</w:t>
      </w:r>
      <w:r w:rsidRPr="000B6BB2">
        <w:rPr>
          <w:b/>
        </w:rPr>
        <w:t>As indicated on Drawings</w:t>
      </w:r>
      <w:r>
        <w:t>] [</w:t>
      </w:r>
      <w:r w:rsidRPr="000B6BB2">
        <w:rPr>
          <w:b/>
        </w:rPr>
        <w:t>As indicated in schedule</w:t>
      </w:r>
      <w:r>
        <w:t xml:space="preserve">] </w:t>
      </w:r>
      <w:r w:rsidRPr="000B6BB2">
        <w:rPr>
          <w:b/>
        </w:rPr>
        <w:t>&lt;Insert operator&gt;</w:t>
      </w:r>
      <w:r>
        <w:t>[</w:t>
      </w:r>
      <w:r w:rsidRPr="000B6BB2">
        <w:rPr>
          <w:b/>
        </w:rPr>
        <w:t>, with interior release</w:t>
      </w:r>
      <w:r>
        <w:t>].</w:t>
      </w:r>
    </w:p>
    <w:p w:rsidR="00D8765C" w:rsidRDefault="00D8765C" w:rsidP="00D8765C">
      <w:pPr>
        <w:pStyle w:val="PR2"/>
        <w:spacing w:before="0"/>
      </w:pPr>
      <w:r>
        <w:t>Options: [</w:t>
      </w:r>
      <w:r w:rsidRPr="000B6BB2">
        <w:rPr>
          <w:b/>
        </w:rPr>
        <w:t>Gasketing</w:t>
      </w:r>
      <w:r>
        <w:t>] [</w:t>
      </w:r>
      <w:r w:rsidRPr="000B6BB2">
        <w:rPr>
          <w:b/>
        </w:rPr>
        <w:t>Masonry anchors</w:t>
      </w:r>
      <w:r>
        <w:t>].</w:t>
      </w:r>
    </w:p>
    <w:p w:rsidR="00D8765C" w:rsidRDefault="00D8765C" w:rsidP="00D8765C">
      <w:pPr>
        <w:pStyle w:val="PR1"/>
        <w:spacing w:before="240"/>
      </w:pPr>
      <w:r>
        <w:t xml:space="preserve">Drywall </w:t>
      </w:r>
      <w:r w:rsidRPr="00D8765C">
        <w:rPr>
          <w:b/>
        </w:rPr>
        <w:t xml:space="preserve">[BRGB, hinged door] [BRGBR, removable door] [BRGT, tile door] </w:t>
      </w:r>
      <w:r>
        <w:t>Access Doors &lt;Insert drawing designation&gt;:</w:t>
      </w:r>
    </w:p>
    <w:p w:rsidR="00D8765C" w:rsidRDefault="00D8765C" w:rsidP="00D8765C">
      <w:pPr>
        <w:pStyle w:val="PR2"/>
        <w:spacing w:before="240"/>
      </w:pPr>
      <w:r>
        <w:t xml:space="preserve">Description: Welded aluminum outer and inner frame with two push latches and a </w:t>
      </w:r>
      <w:r w:rsidRPr="00D8765C">
        <w:rPr>
          <w:color w:val="FF0000"/>
        </w:rPr>
        <w:t xml:space="preserve">1/16 inch </w:t>
      </w:r>
      <w:r>
        <w:t>reveal. With or without drywall inlay for ceilings, drywall and various applications.</w:t>
      </w:r>
    </w:p>
    <w:p w:rsidR="00D8765C" w:rsidRDefault="00D8765C" w:rsidP="00D8765C">
      <w:pPr>
        <w:pStyle w:val="PR2"/>
        <w:spacing w:before="240"/>
      </w:pPr>
      <w:r>
        <w:t>Drywall Inlay:  Door face [</w:t>
      </w:r>
      <w:r w:rsidRPr="008A6BED">
        <w:rPr>
          <w:rStyle w:val="IP"/>
          <w:b/>
        </w:rPr>
        <w:t>1/2-inch</w:t>
      </w:r>
      <w:r>
        <w:t xml:space="preserve"> </w:t>
      </w:r>
      <w:r w:rsidRPr="008A6BED">
        <w:rPr>
          <w:rStyle w:val="SI"/>
          <w:b/>
        </w:rPr>
        <w:t>(13-mm)</w:t>
      </w:r>
      <w:r>
        <w:t>] [</w:t>
      </w:r>
      <w:r w:rsidRPr="008A6BED">
        <w:rPr>
          <w:rStyle w:val="IP"/>
          <w:b/>
        </w:rPr>
        <w:t>5/8-inch</w:t>
      </w:r>
      <w:r>
        <w:t xml:space="preserve"> </w:t>
      </w:r>
      <w:r w:rsidRPr="008A6BED">
        <w:rPr>
          <w:rStyle w:val="SI"/>
          <w:b/>
        </w:rPr>
        <w:t>(16-mm)</w:t>
      </w:r>
      <w:r>
        <w:t>] with [</w:t>
      </w:r>
      <w:r w:rsidRPr="008A6BED">
        <w:rPr>
          <w:b/>
        </w:rPr>
        <w:t>gypsum board</w:t>
      </w:r>
      <w:r>
        <w:t>] [</w:t>
      </w:r>
      <w:r w:rsidRPr="008A6BED">
        <w:rPr>
          <w:b/>
        </w:rPr>
        <w:t>greenboard</w:t>
      </w:r>
      <w:r>
        <w:t>] infill.</w:t>
      </w:r>
    </w:p>
    <w:p w:rsidR="00D8765C" w:rsidRDefault="00D8765C" w:rsidP="00D8765C">
      <w:pPr>
        <w:pStyle w:val="PR2"/>
        <w:spacing w:before="0"/>
      </w:pPr>
      <w:r>
        <w:t>Locations: [</w:t>
      </w:r>
      <w:r w:rsidRPr="00C3493C">
        <w:rPr>
          <w:b/>
        </w:rPr>
        <w:t>Wall</w:t>
      </w:r>
      <w:r>
        <w:t>] [</w:t>
      </w:r>
      <w:r w:rsidRPr="008A6BED">
        <w:rPr>
          <w:b/>
        </w:rPr>
        <w:t>Ceiling</w:t>
      </w:r>
      <w:r>
        <w:t>] [</w:t>
      </w:r>
      <w:r w:rsidRPr="008A6BED">
        <w:rPr>
          <w:b/>
        </w:rPr>
        <w:t>Wall and ceiling</w:t>
      </w:r>
      <w:r>
        <w:t xml:space="preserve">] </w:t>
      </w:r>
      <w:r w:rsidRPr="00C3493C">
        <w:rPr>
          <w:b/>
        </w:rPr>
        <w:t>&lt;Insert location or substrate&gt;</w:t>
      </w:r>
      <w:r>
        <w:t>.</w:t>
      </w:r>
    </w:p>
    <w:p w:rsidR="00D8765C" w:rsidRDefault="00D8765C" w:rsidP="00D8765C">
      <w:pPr>
        <w:pStyle w:val="PR2"/>
        <w:spacing w:before="0"/>
      </w:pPr>
      <w:r>
        <w:t xml:space="preserve">Door Size: </w:t>
      </w:r>
      <w:r w:rsidRPr="00C3493C">
        <w:rPr>
          <w:b/>
        </w:rPr>
        <w:t>&lt;Insert door size&gt;</w:t>
      </w:r>
      <w:r>
        <w:t>.</w:t>
      </w:r>
    </w:p>
    <w:p w:rsidR="00D8765C" w:rsidRDefault="00D8765C" w:rsidP="00D8765C">
      <w:pPr>
        <w:pStyle w:val="PR2"/>
        <w:spacing w:before="0"/>
      </w:pPr>
      <w:r>
        <w:t>Frame and Door Material: 6063-T4 extruded aluminum.</w:t>
      </w:r>
    </w:p>
    <w:p w:rsidR="00D8765C" w:rsidRDefault="00D8765C" w:rsidP="00D8765C">
      <w:pPr>
        <w:pStyle w:val="PR3"/>
        <w:spacing w:before="240"/>
      </w:pPr>
      <w:r>
        <w:t>Finish: Clear anodized.</w:t>
      </w:r>
    </w:p>
    <w:p w:rsidR="00D8765C" w:rsidRDefault="00D8765C" w:rsidP="00D8765C">
      <w:pPr>
        <w:pStyle w:val="PR2"/>
        <w:spacing w:before="240"/>
      </w:pPr>
      <w:r>
        <w:t>Hinges: Welded Pin.</w:t>
      </w:r>
    </w:p>
    <w:p w:rsidR="00D8765C" w:rsidRDefault="00D8765C" w:rsidP="00D8765C">
      <w:pPr>
        <w:pStyle w:val="CMT"/>
      </w:pPr>
      <w:r>
        <w:t>Revise "Latch and Lock" Subparagraph below for other hardware offered by some manufacturers; options include commonly available choices.</w:t>
      </w:r>
    </w:p>
    <w:p w:rsidR="00D8765C" w:rsidRDefault="00D8765C" w:rsidP="00D8765C">
      <w:pPr>
        <w:pStyle w:val="PR2"/>
        <w:spacing w:before="0"/>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As indicated on Drawings</w:t>
      </w:r>
      <w:r>
        <w:t>] [</w:t>
      </w:r>
      <w:r>
        <w:rPr>
          <w:b/>
        </w:rPr>
        <w:t>As indicated in schedule</w:t>
      </w:r>
      <w:r>
        <w:t>] &lt;</w:t>
      </w:r>
      <w:r>
        <w:rPr>
          <w:b/>
        </w:rPr>
        <w:t>Insert operator</w:t>
      </w:r>
      <w:r>
        <w:t>&gt;</w:t>
      </w:r>
    </w:p>
    <w:p w:rsidR="00D8765C" w:rsidRDefault="00D8765C" w:rsidP="00D8765C">
      <w:pPr>
        <w:pStyle w:val="PR2"/>
        <w:spacing w:before="0"/>
      </w:pPr>
      <w:r>
        <w:t>Options: [</w:t>
      </w:r>
      <w:r w:rsidRPr="00C3493C">
        <w:rPr>
          <w:b/>
        </w:rPr>
        <w:t>Gasketing</w:t>
      </w:r>
      <w:r>
        <w:t>] [</w:t>
      </w:r>
      <w:r w:rsidRPr="00D85C5F">
        <w:rPr>
          <w:b/>
        </w:rPr>
        <w:t>Double-leaf doors</w:t>
      </w:r>
      <w:r>
        <w:t xml:space="preserve">] </w:t>
      </w:r>
    </w:p>
    <w:p w:rsidR="00D8765C" w:rsidRDefault="00D8765C" w:rsidP="00D8765C">
      <w:pPr>
        <w:pStyle w:val="PR1"/>
        <w:spacing w:before="240"/>
      </w:pPr>
      <w:r>
        <w:t>Glass Fiber Reinforced (Model BGFR) Gypsum Access Doors &lt;</w:t>
      </w:r>
      <w:r>
        <w:rPr>
          <w:b/>
        </w:rPr>
        <w:t>Insert drawing designation</w:t>
      </w:r>
      <w:r>
        <w:t>&gt;:</w:t>
      </w:r>
    </w:p>
    <w:p w:rsidR="00D8765C" w:rsidRDefault="00D8765C" w:rsidP="00D8765C">
      <w:pPr>
        <w:pStyle w:val="PR2"/>
        <w:spacing w:before="240"/>
      </w:pPr>
      <w:r>
        <w:t>Description: Glass fiber reinforced gypsum door, 5/8 inch deep for ceiling access.</w:t>
      </w:r>
    </w:p>
    <w:p w:rsidR="00D8765C" w:rsidRDefault="00D8765C" w:rsidP="00D8765C">
      <w:pPr>
        <w:pStyle w:val="PR2"/>
        <w:spacing w:before="0"/>
      </w:pPr>
      <w:r>
        <w:t>Locations: [</w:t>
      </w:r>
      <w:r w:rsidRPr="000B6BB2">
        <w:rPr>
          <w:b/>
        </w:rPr>
        <w:t>Wall</w:t>
      </w:r>
      <w:r>
        <w:t>] [</w:t>
      </w:r>
      <w:r w:rsidRPr="000B6BB2">
        <w:rPr>
          <w:b/>
        </w:rPr>
        <w:t>Ceiling</w:t>
      </w:r>
      <w:r>
        <w:t>] [</w:t>
      </w:r>
      <w:r w:rsidRPr="000B6BB2">
        <w:rPr>
          <w:b/>
        </w:rPr>
        <w:t>Wall and ceiling</w:t>
      </w:r>
      <w:r>
        <w:t xml:space="preserve">] </w:t>
      </w:r>
    </w:p>
    <w:p w:rsidR="00D8765C" w:rsidRDefault="00D8765C" w:rsidP="00D8765C">
      <w:pPr>
        <w:pStyle w:val="PR2"/>
        <w:spacing w:before="0"/>
      </w:pPr>
      <w:r>
        <w:t xml:space="preserve">Door Size: </w:t>
      </w:r>
      <w:r w:rsidRPr="00C3493C">
        <w:rPr>
          <w:b/>
        </w:rPr>
        <w:t>&lt;Insert door size&gt;</w:t>
      </w:r>
      <w:r>
        <w:t>.</w:t>
      </w:r>
    </w:p>
    <w:p w:rsidR="00D8765C" w:rsidRDefault="00D8765C" w:rsidP="00D8765C">
      <w:pPr>
        <w:pStyle w:val="PR2"/>
        <w:spacing w:before="0"/>
      </w:pPr>
      <w:r>
        <w:t>Material: Recycled glass and high density gypsum cement plaster.</w:t>
      </w:r>
    </w:p>
    <w:p w:rsidR="00D8765C" w:rsidRDefault="00D8765C" w:rsidP="00D8765C">
      <w:pPr>
        <w:pStyle w:val="PR2"/>
        <w:spacing w:before="0"/>
      </w:pPr>
      <w:r>
        <w:t>Finish: Natural white.</w:t>
      </w:r>
    </w:p>
    <w:p w:rsidR="00D8765C" w:rsidRDefault="00D8765C" w:rsidP="00D8765C">
      <w:pPr>
        <w:pStyle w:val="PR2"/>
        <w:spacing w:before="0"/>
      </w:pPr>
      <w:r>
        <w:t>Door: [</w:t>
      </w:r>
      <w:r w:rsidRPr="007B5F57">
        <w:rPr>
          <w:b/>
        </w:rPr>
        <w:t>Radius corner drop in</w:t>
      </w:r>
      <w:r>
        <w:t>] [</w:t>
      </w:r>
      <w:r w:rsidRPr="007B5F57">
        <w:rPr>
          <w:b/>
        </w:rPr>
        <w:t>Square corner drop in</w:t>
      </w:r>
      <w:r>
        <w:t>] [</w:t>
      </w:r>
      <w:r w:rsidRPr="007B5F57">
        <w:rPr>
          <w:b/>
        </w:rPr>
        <w:t>Round drop in</w:t>
      </w:r>
      <w:r>
        <w:t>] [</w:t>
      </w:r>
      <w:r w:rsidRPr="007B5F57">
        <w:rPr>
          <w:b/>
        </w:rPr>
        <w:t>Square corner hinged</w:t>
      </w:r>
      <w:r>
        <w:t>] [</w:t>
      </w:r>
      <w:r w:rsidRPr="007B5F57">
        <w:rPr>
          <w:b/>
        </w:rPr>
        <w:t>Radius corner hinged with cam latch, screwdriver operated</w:t>
      </w:r>
      <w:r>
        <w:t>] [</w:t>
      </w:r>
      <w:r w:rsidRPr="007B5F57">
        <w:rPr>
          <w:b/>
        </w:rPr>
        <w:t>Radius corner hinged with cam latch, key operated</w:t>
      </w:r>
      <w:r>
        <w:t>] [</w:t>
      </w:r>
      <w:r w:rsidRPr="007B5F57">
        <w:rPr>
          <w:b/>
        </w:rPr>
        <w:t>Square corner hinged with cam latch, screwdriver operated</w:t>
      </w:r>
      <w:r>
        <w:t>] [</w:t>
      </w:r>
      <w:r w:rsidRPr="007B5F57">
        <w:rPr>
          <w:b/>
        </w:rPr>
        <w:t>Square corner hinged with cam latch, key operated</w:t>
      </w:r>
      <w:r>
        <w:t>].</w:t>
      </w:r>
    </w:p>
    <w:p w:rsidR="00D8765C" w:rsidRDefault="00D8765C" w:rsidP="00D8765C">
      <w:pPr>
        <w:pStyle w:val="PR2"/>
        <w:spacing w:before="0"/>
      </w:pPr>
      <w:r>
        <w:t>Options: Neoprene gasket.</w:t>
      </w:r>
    </w:p>
    <w:p w:rsidR="00D8765C" w:rsidRDefault="00D8765C" w:rsidP="00D8765C">
      <w:pPr>
        <w:pStyle w:val="ART"/>
        <w:spacing w:before="480"/>
      </w:pPr>
      <w:r>
        <w:t>FIRE-RATED ACCESS DOORS AND FRAMES</w:t>
      </w:r>
    </w:p>
    <w:p w:rsidR="00D8765C" w:rsidRDefault="00D8765C" w:rsidP="00D8765C">
      <w:pPr>
        <w:pStyle w:val="CMT"/>
      </w:pPr>
      <w:r>
        <w:t>Insert drawing designation. Use these designations on Drawings to identify each product.</w:t>
      </w:r>
    </w:p>
    <w:p w:rsidR="00D8765C" w:rsidRDefault="00D8765C" w:rsidP="00D8765C">
      <w:pPr>
        <w:pStyle w:val="PR1"/>
        <w:spacing w:before="240"/>
      </w:pPr>
      <w:r>
        <w:t>Fire-Rated, Flush (Model BIT) Access Doors with Exposed Flanges &lt;</w:t>
      </w:r>
      <w:r>
        <w:rPr>
          <w:b/>
        </w:rPr>
        <w:t>Insert drawing designation</w:t>
      </w:r>
      <w:r>
        <w:t>&gt;:</w:t>
      </w:r>
    </w:p>
    <w:p w:rsidR="00D8765C" w:rsidRDefault="00D8765C" w:rsidP="00D8765C">
      <w:pPr>
        <w:pStyle w:val="PR2"/>
        <w:spacing w:before="240"/>
      </w:pPr>
      <w:r>
        <w:t>Description: Door face flush with frame, [</w:t>
      </w:r>
      <w:r>
        <w:rPr>
          <w:b/>
        </w:rPr>
        <w:t>with a core of mineral-fiber insulation enclosed in sheet metal</w:t>
      </w:r>
      <w:r>
        <w:t>] [</w:t>
      </w:r>
      <w:r>
        <w:rPr>
          <w:b/>
        </w:rPr>
        <w:t>uninsulated</w:t>
      </w:r>
      <w:r>
        <w:t>]; with exposed flange, self-closing door, and continuous piano hinge.</w:t>
      </w:r>
    </w:p>
    <w:p w:rsidR="00D8765C" w:rsidRDefault="00D8765C" w:rsidP="00D8765C">
      <w:pPr>
        <w:pStyle w:val="PR2"/>
        <w:spacing w:before="0"/>
      </w:pPr>
      <w:r>
        <w:t>Locations: [</w:t>
      </w:r>
      <w:r>
        <w:rPr>
          <w:b/>
        </w:rPr>
        <w:t>Wall</w:t>
      </w:r>
      <w:r>
        <w:t>] [</w:t>
      </w:r>
      <w:r>
        <w:rPr>
          <w:b/>
        </w:rPr>
        <w:t>Ceiling</w:t>
      </w:r>
      <w:r>
        <w:t>] [</w:t>
      </w:r>
      <w:r>
        <w:rPr>
          <w:b/>
        </w:rPr>
        <w:t>Wall and ceiling</w:t>
      </w:r>
      <w:r>
        <w:t>] &lt;</w:t>
      </w:r>
      <w:r>
        <w:rPr>
          <w:b/>
        </w:rPr>
        <w:t>Insert location or substrate</w:t>
      </w:r>
      <w:r>
        <w:t>&gt;.</w:t>
      </w:r>
    </w:p>
    <w:p w:rsidR="00D8765C" w:rsidRDefault="00D8765C" w:rsidP="00D8765C">
      <w:pPr>
        <w:pStyle w:val="PR2"/>
        <w:spacing w:before="0"/>
      </w:pPr>
      <w:r>
        <w:t>Door Size: &lt;</w:t>
      </w:r>
      <w:r>
        <w:rPr>
          <w:b/>
        </w:rPr>
        <w:t>Insert door size</w:t>
      </w:r>
      <w:r>
        <w:t>&gt;.</w:t>
      </w:r>
    </w:p>
    <w:p w:rsidR="00D8765C" w:rsidRDefault="00D8765C" w:rsidP="00D8765C">
      <w:pPr>
        <w:pStyle w:val="PR2"/>
        <w:spacing w:before="0"/>
      </w:pPr>
      <w:r>
        <w:t>Fire-Resistance Rating: [</w:t>
      </w:r>
      <w:r>
        <w:rPr>
          <w:b/>
        </w:rPr>
        <w:t>1-1/2 hours for walls</w:t>
      </w:r>
      <w:r>
        <w:t>] [</w:t>
      </w:r>
      <w:r>
        <w:rPr>
          <w:b/>
        </w:rPr>
        <w:t>3 hours for ceilings</w:t>
      </w:r>
      <w:r>
        <w:t>] [</w:t>
      </w:r>
      <w:r w:rsidRPr="000B6BB2">
        <w:rPr>
          <w:b/>
        </w:rPr>
        <w:t>1-1/2 hours for walls and 3 hours for ceilings</w:t>
      </w:r>
      <w:r>
        <w:t>][1 hour for wood framed assemblies].</w:t>
      </w:r>
    </w:p>
    <w:p w:rsidR="00D8765C" w:rsidRDefault="00D8765C" w:rsidP="00D8765C">
      <w:pPr>
        <w:pStyle w:val="CMT"/>
      </w:pPr>
      <w:r>
        <w:lastRenderedPageBreak/>
        <w:t>Retain "Temperature-Rise Rating" Subparagraph below if required; verify availability with manufacturer.</w:t>
      </w:r>
    </w:p>
    <w:p w:rsidR="00D8765C" w:rsidRDefault="00D8765C" w:rsidP="00D8765C">
      <w:pPr>
        <w:pStyle w:val="PR2"/>
        <w:spacing w:before="0"/>
      </w:pPr>
      <w:r>
        <w:t xml:space="preserve">Temperature-Rise Rating: </w:t>
      </w:r>
      <w:r w:rsidRPr="000B6BB2">
        <w:rPr>
          <w:rStyle w:val="IP"/>
        </w:rPr>
        <w:t>250 deg F</w:t>
      </w:r>
      <w:r w:rsidRPr="000B6BB2">
        <w:rPr>
          <w:rStyle w:val="SI"/>
        </w:rPr>
        <w:t xml:space="preserve"> (139 deg C)</w:t>
      </w:r>
      <w:r>
        <w:t xml:space="preserve"> at the end of 30 minutes.</w:t>
      </w:r>
    </w:p>
    <w:p w:rsidR="00D8765C" w:rsidRDefault="00D8765C" w:rsidP="00D8765C">
      <w:pPr>
        <w:pStyle w:val="CMT"/>
      </w:pPr>
      <w:r>
        <w:t>Retain “Cold-Rolled Steel Sheet," “Galvannealed Steel Sheet," or "Stainless-Steel Sheet" Subparagraph below.</w:t>
      </w:r>
    </w:p>
    <w:p w:rsidR="00D8765C" w:rsidRDefault="00D8765C" w:rsidP="00D8765C">
      <w:pPr>
        <w:pStyle w:val="PR2"/>
        <w:spacing w:before="0"/>
      </w:pPr>
      <w:r>
        <w:t>Cold-Rolled Steel Sheet:</w:t>
      </w:r>
    </w:p>
    <w:p w:rsidR="00D8765C" w:rsidRDefault="00D8765C" w:rsidP="00D8765C">
      <w:pPr>
        <w:pStyle w:val="PR3"/>
        <w:spacing w:before="240"/>
      </w:pPr>
      <w:r>
        <w:t xml:space="preserve">Door Material: Nominal </w:t>
      </w:r>
      <w:r>
        <w:rPr>
          <w:rStyle w:val="IP"/>
        </w:rPr>
        <w:t>0.036 inch</w:t>
      </w:r>
      <w:r>
        <w:rPr>
          <w:rStyle w:val="SI"/>
        </w:rPr>
        <w:t xml:space="preserve"> (0.9 mm)</w:t>
      </w:r>
      <w:r>
        <w:t xml:space="preserve">, 20 </w:t>
      </w:r>
      <w:r w:rsidR="00D03967">
        <w:t>gauge</w:t>
      </w:r>
      <w:r>
        <w:t>.</w:t>
      </w:r>
    </w:p>
    <w:p w:rsidR="00D8765C" w:rsidRDefault="00D8765C" w:rsidP="00D8765C">
      <w:pPr>
        <w:pStyle w:val="PR3"/>
        <w:spacing w:before="0"/>
      </w:pPr>
      <w:r>
        <w:t xml:space="preserve">Frame Material: Nominal </w:t>
      </w:r>
      <w:r>
        <w:rPr>
          <w:rStyle w:val="IP"/>
        </w:rPr>
        <w:t>0.062 inch</w:t>
      </w:r>
      <w:r>
        <w:rPr>
          <w:rStyle w:val="SI"/>
        </w:rPr>
        <w:t xml:space="preserve"> (1.6 mm)</w:t>
      </w:r>
      <w:r>
        <w:t xml:space="preserve">, 16 </w:t>
      </w:r>
      <w:r w:rsidR="00D03967">
        <w:t>gauge</w:t>
      </w:r>
      <w:r>
        <w:t>.</w:t>
      </w:r>
    </w:p>
    <w:p w:rsidR="00D8765C" w:rsidRDefault="00D8765C" w:rsidP="00D8765C">
      <w:pPr>
        <w:pStyle w:val="PR3"/>
        <w:spacing w:before="0"/>
      </w:pPr>
      <w:r>
        <w:t>Finish: Paintable white powder-coat;</w:t>
      </w:r>
      <w:r w:rsidRPr="008F690B">
        <w:t xml:space="preserve"> </w:t>
      </w:r>
    </w:p>
    <w:p w:rsidR="00D8765C" w:rsidRDefault="00D8765C" w:rsidP="00D8765C">
      <w:pPr>
        <w:pStyle w:val="PR2"/>
        <w:spacing w:before="240"/>
      </w:pPr>
      <w:r>
        <w:t>Galvannealed Steel Sheet:</w:t>
      </w:r>
    </w:p>
    <w:p w:rsidR="00D8765C" w:rsidRDefault="00D8765C" w:rsidP="00D8765C">
      <w:pPr>
        <w:pStyle w:val="PR3"/>
        <w:spacing w:before="240"/>
      </w:pPr>
      <w:r>
        <w:t xml:space="preserve">Door Material: Nominal </w:t>
      </w:r>
      <w:r>
        <w:rPr>
          <w:rStyle w:val="IP"/>
        </w:rPr>
        <w:t>0.04 inch</w:t>
      </w:r>
      <w:r>
        <w:rPr>
          <w:rStyle w:val="SI"/>
        </w:rPr>
        <w:t xml:space="preserve"> (1.0 mm)</w:t>
      </w:r>
      <w:r>
        <w:t xml:space="preserve">, 20 </w:t>
      </w:r>
      <w:r w:rsidR="00D03967">
        <w:t>gauge</w:t>
      </w:r>
      <w:r>
        <w:t>.</w:t>
      </w:r>
    </w:p>
    <w:p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D03967">
        <w:t>gauge</w:t>
      </w:r>
      <w:r>
        <w:t>.</w:t>
      </w:r>
    </w:p>
    <w:p w:rsidR="00D8765C" w:rsidRDefault="00D8765C" w:rsidP="00D8765C">
      <w:pPr>
        <w:pStyle w:val="PR3"/>
        <w:spacing w:before="0"/>
      </w:pPr>
      <w:r>
        <w:t>Finish: Paintable white powder-coat</w:t>
      </w:r>
    </w:p>
    <w:p w:rsidR="00D8765C" w:rsidRDefault="00D8765C" w:rsidP="00D8765C">
      <w:pPr>
        <w:pStyle w:val="CMT"/>
      </w:pPr>
      <w:r>
        <w:t>Revise "Stainless-Steel Sheet" Subparagraph below for other finishes; No. 4 is typical.</w:t>
      </w:r>
    </w:p>
    <w:p w:rsidR="00D8765C" w:rsidRDefault="00D8765C" w:rsidP="00D8765C">
      <w:pPr>
        <w:pStyle w:val="PR2"/>
        <w:spacing w:before="240"/>
      </w:pPr>
      <w:r>
        <w:t>Stainless-Steel Sheet:</w:t>
      </w:r>
    </w:p>
    <w:p w:rsidR="00D8765C" w:rsidRDefault="00D8765C" w:rsidP="00D8765C">
      <w:pPr>
        <w:pStyle w:val="PR3"/>
        <w:spacing w:before="240"/>
      </w:pPr>
      <w:r>
        <w:t xml:space="preserve">Door Material: Nominal </w:t>
      </w:r>
      <w:r w:rsidRPr="000B6BB2">
        <w:rPr>
          <w:rStyle w:val="IP"/>
        </w:rPr>
        <w:t>0.038 inch</w:t>
      </w:r>
      <w:r w:rsidRPr="000B6BB2">
        <w:rPr>
          <w:rStyle w:val="SI"/>
        </w:rPr>
        <w:t xml:space="preserve"> (0.95 mm)</w:t>
      </w:r>
      <w:r>
        <w:t xml:space="preserve">, 20 </w:t>
      </w:r>
      <w:r w:rsidR="00D03967">
        <w:t>gauge</w:t>
      </w:r>
      <w:r>
        <w:t>, No. 4 finish.</w:t>
      </w:r>
    </w:p>
    <w:p w:rsidR="00D8765C" w:rsidRDefault="00D8765C" w:rsidP="00D8765C">
      <w:pPr>
        <w:pStyle w:val="PR3"/>
        <w:spacing w:before="0"/>
      </w:pPr>
      <w:r>
        <w:t>Frame Material:</w:t>
      </w:r>
      <w:r w:rsidRPr="00A00931">
        <w:t xml:space="preserve"> </w:t>
      </w:r>
      <w:r>
        <w:t xml:space="preserve">Nominal </w:t>
      </w:r>
      <w:r>
        <w:rPr>
          <w:rStyle w:val="IP"/>
        </w:rPr>
        <w:t>0.063 inch</w:t>
      </w:r>
      <w:r>
        <w:rPr>
          <w:rStyle w:val="SI"/>
        </w:rPr>
        <w:t xml:space="preserve"> (1.6 mm)</w:t>
      </w:r>
      <w:r>
        <w:t xml:space="preserve">, 16 </w:t>
      </w:r>
      <w:r w:rsidR="00D03967">
        <w:t>gauge</w:t>
      </w:r>
      <w:r>
        <w:t>, No. 4 finish.</w:t>
      </w:r>
    </w:p>
    <w:p w:rsidR="00D8765C" w:rsidRDefault="00D8765C" w:rsidP="00D8765C">
      <w:pPr>
        <w:pStyle w:val="CMT"/>
      </w:pPr>
      <w:r>
        <w:t>Revise "Latch and Lock" Subparagraph below for other hardware offered by some manufacturers; options include commonly available choices. The IBC requires rated doors to be self-closing and self-latching.</w:t>
      </w:r>
    </w:p>
    <w:p w:rsidR="00D8765C" w:rsidRDefault="00D8765C" w:rsidP="00D8765C">
      <w:pPr>
        <w:pStyle w:val="PR2"/>
        <w:spacing w:before="240"/>
      </w:pPr>
      <w:r>
        <w:t>Latch and Lock: Self-latching door hardware, [</w:t>
      </w:r>
      <w:r>
        <w:rPr>
          <w:b/>
        </w:rPr>
        <w:t>operated by knurled-knob</w:t>
      </w:r>
      <w:r>
        <w:t>] [</w:t>
      </w:r>
      <w:r>
        <w:rPr>
          <w:b/>
        </w:rPr>
        <w:t>operated by key</w:t>
      </w:r>
      <w:r>
        <w:t>] [</w:t>
      </w:r>
      <w:r>
        <w:rPr>
          <w:b/>
        </w:rPr>
        <w:t>prepared for mortise cylinder</w:t>
      </w:r>
      <w:r>
        <w:t>] [</w:t>
      </w:r>
      <w:r>
        <w:rPr>
          <w:b/>
        </w:rPr>
        <w:t>as indicated on Drawings</w:t>
      </w:r>
      <w:r>
        <w:t>] [</w:t>
      </w:r>
      <w:r>
        <w:rPr>
          <w:b/>
        </w:rPr>
        <w:t>as indicated in schedule</w:t>
      </w:r>
      <w:r>
        <w:t>] &lt;</w:t>
      </w:r>
      <w:r>
        <w:rPr>
          <w:b/>
        </w:rPr>
        <w:t>Insert operator</w:t>
      </w:r>
      <w:r>
        <w:t>&gt;,</w:t>
      </w:r>
      <w:r>
        <w:rPr>
          <w:b/>
        </w:rPr>
        <w:t> </w:t>
      </w:r>
      <w:r w:rsidRPr="000B6BB2">
        <w:t>with interior release</w:t>
      </w:r>
      <w:r>
        <w:t>.</w:t>
      </w:r>
    </w:p>
    <w:p w:rsidR="00D8765C" w:rsidRDefault="00D8765C" w:rsidP="00D8765C">
      <w:pPr>
        <w:pStyle w:val="PR2"/>
        <w:spacing w:before="0"/>
        <w:outlineLvl w:val="9"/>
      </w:pPr>
      <w:r>
        <w:t>Options: [</w:t>
      </w:r>
      <w:r w:rsidRPr="000B6BB2">
        <w:rPr>
          <w:b/>
        </w:rPr>
        <w:t>Gasketing</w:t>
      </w:r>
      <w:r>
        <w:t>] [</w:t>
      </w:r>
      <w:r w:rsidRPr="000B6BB2">
        <w:rPr>
          <w:b/>
        </w:rPr>
        <w:t>Masonry anchors</w:t>
      </w:r>
      <w:r>
        <w:t>] [</w:t>
      </w:r>
      <w:r w:rsidRPr="000B6BB2">
        <w:rPr>
          <w:b/>
        </w:rPr>
        <w:t>Concealed pin hinge</w:t>
      </w:r>
      <w:r>
        <w:t>].</w:t>
      </w:r>
    </w:p>
    <w:p w:rsidR="00D8765C" w:rsidRDefault="00D8765C" w:rsidP="00D8765C">
      <w:pPr>
        <w:pStyle w:val="CMT"/>
      </w:pPr>
      <w:r>
        <w:t>Insert drawing designation. Use these designations on Drawings to identify each product.</w:t>
      </w:r>
    </w:p>
    <w:p w:rsidR="00D8765C" w:rsidRPr="00A00931" w:rsidRDefault="00D8765C" w:rsidP="00D8765C">
      <w:pPr>
        <w:pStyle w:val="PR1"/>
        <w:spacing w:before="240"/>
      </w:pPr>
      <w:r>
        <w:t xml:space="preserve">Fire-Rated, Flush </w:t>
      </w:r>
      <w:r w:rsidRPr="00D8765C">
        <w:rPr>
          <w:b/>
        </w:rPr>
        <w:t xml:space="preserve">[BIW, with drywall flange] [BIP, plaster flange] </w:t>
      </w:r>
      <w:r>
        <w:t>Access Doors with Concealed Flanges &lt;Insert drawing designation&gt;:</w:t>
      </w:r>
    </w:p>
    <w:p w:rsidR="00D8765C" w:rsidRDefault="00D8765C" w:rsidP="00D8765C">
      <w:pPr>
        <w:pStyle w:val="PR2"/>
        <w:spacing w:before="240"/>
      </w:pPr>
      <w:r>
        <w:t>Description: Door face flush with frame, [</w:t>
      </w:r>
      <w:r>
        <w:rPr>
          <w:b/>
        </w:rPr>
        <w:t>with a core of mineral-fiber insulation enclosed in sheet metal</w:t>
      </w:r>
      <w:r>
        <w:t>] [</w:t>
      </w:r>
      <w:r>
        <w:rPr>
          <w:b/>
        </w:rPr>
        <w:t>uninsulated</w:t>
      </w:r>
      <w:r>
        <w:t>]; with concealed flange for [</w:t>
      </w:r>
      <w:r>
        <w:rPr>
          <w:b/>
        </w:rPr>
        <w:t>gypsum board</w:t>
      </w:r>
      <w:r>
        <w:t>] [</w:t>
      </w:r>
      <w:r>
        <w:rPr>
          <w:b/>
        </w:rPr>
        <w:t>plaster</w:t>
      </w:r>
      <w:r>
        <w:t>] installation, self-closing door, and concealed hinge.</w:t>
      </w:r>
    </w:p>
    <w:p w:rsidR="00D8765C" w:rsidRDefault="00D8765C" w:rsidP="00D8765C">
      <w:pPr>
        <w:pStyle w:val="PR2"/>
        <w:spacing w:before="0"/>
      </w:pPr>
      <w:r>
        <w:t>Locations: [</w:t>
      </w:r>
      <w:r>
        <w:rPr>
          <w:b/>
        </w:rPr>
        <w:t>Wall</w:t>
      </w:r>
      <w:r>
        <w:t>] [</w:t>
      </w:r>
      <w:r>
        <w:rPr>
          <w:b/>
        </w:rPr>
        <w:t>Ceiling</w:t>
      </w:r>
      <w:r>
        <w:t>] [</w:t>
      </w:r>
      <w:r>
        <w:rPr>
          <w:b/>
        </w:rPr>
        <w:t>Wall and ceiling</w:t>
      </w:r>
      <w:r>
        <w:t>] &lt;</w:t>
      </w:r>
      <w:r>
        <w:rPr>
          <w:b/>
        </w:rPr>
        <w:t>Insert location or substrate</w:t>
      </w:r>
      <w:r>
        <w:t>&gt;.</w:t>
      </w:r>
    </w:p>
    <w:p w:rsidR="00D8765C" w:rsidRDefault="00D8765C" w:rsidP="00D8765C">
      <w:pPr>
        <w:pStyle w:val="PR2"/>
        <w:spacing w:before="0"/>
      </w:pPr>
      <w:r>
        <w:t>Door Size: &lt;</w:t>
      </w:r>
      <w:r>
        <w:rPr>
          <w:b/>
        </w:rPr>
        <w:t>Insert door size</w:t>
      </w:r>
      <w:r>
        <w:t>&gt;.</w:t>
      </w:r>
    </w:p>
    <w:p w:rsidR="00D8765C" w:rsidRDefault="00D8765C" w:rsidP="00D8765C">
      <w:pPr>
        <w:pStyle w:val="PR2"/>
        <w:spacing w:before="0"/>
      </w:pPr>
      <w:r>
        <w:t>Fire-Resistance Rating: [</w:t>
      </w:r>
      <w:r>
        <w:rPr>
          <w:b/>
        </w:rPr>
        <w:t>1-1/2 hours for walls</w:t>
      </w:r>
      <w:r>
        <w:t>] [</w:t>
      </w:r>
      <w:r>
        <w:rPr>
          <w:b/>
        </w:rPr>
        <w:t>3 hours for ceilings</w:t>
      </w:r>
      <w:r>
        <w:t>] [</w:t>
      </w:r>
      <w:r w:rsidRPr="000B6BB2">
        <w:rPr>
          <w:b/>
        </w:rPr>
        <w:t>1-1/2 hours for walls and 3 hours for ceilings</w:t>
      </w:r>
      <w:r>
        <w:t>]</w:t>
      </w:r>
      <w:r w:rsidRPr="003A62AD">
        <w:t xml:space="preserve"> </w:t>
      </w:r>
      <w:r>
        <w:t>[1 hour for wood framed assemblies]..</w:t>
      </w:r>
    </w:p>
    <w:p w:rsidR="00D8765C" w:rsidRDefault="00D8765C" w:rsidP="00D8765C">
      <w:pPr>
        <w:pStyle w:val="CMT"/>
      </w:pPr>
      <w:r>
        <w:t>Retain "Temperature-Rise Rating" Subparagraph below if required; verify availability with manufacturer.</w:t>
      </w:r>
    </w:p>
    <w:p w:rsidR="00D8765C" w:rsidRDefault="00D8765C" w:rsidP="00D8765C">
      <w:pPr>
        <w:pStyle w:val="PR2"/>
        <w:spacing w:before="0"/>
      </w:pPr>
      <w:r>
        <w:t xml:space="preserve">Temperature-Rise Rating: </w:t>
      </w:r>
      <w:r w:rsidRPr="000B6BB2">
        <w:rPr>
          <w:rStyle w:val="IP"/>
        </w:rPr>
        <w:t>250 deg F</w:t>
      </w:r>
      <w:r w:rsidRPr="000B6BB2">
        <w:rPr>
          <w:rStyle w:val="SI"/>
        </w:rPr>
        <w:t xml:space="preserve"> (139 deg C)</w:t>
      </w:r>
      <w:r>
        <w:t xml:space="preserve"> at the end of 30 minutes.</w:t>
      </w:r>
    </w:p>
    <w:p w:rsidR="00D8765C" w:rsidRDefault="00D8765C" w:rsidP="00D8765C">
      <w:pPr>
        <w:pStyle w:val="CMT"/>
      </w:pPr>
      <w:r>
        <w:t>Retain “Cold-Rolled Steel Sheet," “Galvannealed Steel Sheet," or "Stainless-Steel Sheet" Subparagraph below.</w:t>
      </w:r>
    </w:p>
    <w:p w:rsidR="00D8765C" w:rsidRDefault="00D8765C" w:rsidP="00D8765C">
      <w:pPr>
        <w:pStyle w:val="PR2"/>
        <w:spacing w:before="0"/>
      </w:pPr>
      <w:r>
        <w:t>Cold-Rolled Steel Sheet:</w:t>
      </w:r>
    </w:p>
    <w:p w:rsidR="00D8765C" w:rsidRDefault="00D8765C" w:rsidP="00D8765C">
      <w:pPr>
        <w:pStyle w:val="PR3"/>
        <w:spacing w:before="240"/>
      </w:pPr>
      <w:r>
        <w:lastRenderedPageBreak/>
        <w:t xml:space="preserve">Door Material: Nominal </w:t>
      </w:r>
      <w:r>
        <w:rPr>
          <w:rStyle w:val="IP"/>
        </w:rPr>
        <w:t>0.036 inch</w:t>
      </w:r>
      <w:r>
        <w:rPr>
          <w:rStyle w:val="SI"/>
        </w:rPr>
        <w:t xml:space="preserve"> (0.9 mm)</w:t>
      </w:r>
      <w:r>
        <w:t xml:space="preserve">, 20 </w:t>
      </w:r>
      <w:r w:rsidR="00D03967">
        <w:t>gauge</w:t>
      </w:r>
      <w:r>
        <w:t>.</w:t>
      </w:r>
    </w:p>
    <w:p w:rsidR="00D8765C" w:rsidRDefault="00D8765C" w:rsidP="00D8765C">
      <w:pPr>
        <w:pStyle w:val="PR3"/>
        <w:spacing w:before="0"/>
      </w:pPr>
      <w:r>
        <w:t xml:space="preserve">Frame Material: Nominal </w:t>
      </w:r>
      <w:r>
        <w:rPr>
          <w:rStyle w:val="IP"/>
        </w:rPr>
        <w:t>0.062 inch</w:t>
      </w:r>
      <w:r>
        <w:rPr>
          <w:rStyle w:val="SI"/>
        </w:rPr>
        <w:t xml:space="preserve"> (1.6 mm)</w:t>
      </w:r>
      <w:r>
        <w:t xml:space="preserve">, 16 </w:t>
      </w:r>
      <w:r w:rsidR="00D03967">
        <w:t>gauge</w:t>
      </w:r>
      <w:r>
        <w:t>.</w:t>
      </w:r>
    </w:p>
    <w:p w:rsidR="00D8765C" w:rsidRDefault="00D8765C" w:rsidP="00D8765C">
      <w:pPr>
        <w:pStyle w:val="PR3"/>
        <w:spacing w:before="0"/>
      </w:pPr>
      <w:r>
        <w:t>Finish: Paintable white, powder-coat.</w:t>
      </w:r>
    </w:p>
    <w:p w:rsidR="00D8765C" w:rsidRDefault="00D8765C" w:rsidP="00D8765C">
      <w:pPr>
        <w:pStyle w:val="PR2"/>
        <w:spacing w:before="240"/>
      </w:pPr>
      <w:r>
        <w:t>Galvannealed Steel Sheet:</w:t>
      </w:r>
    </w:p>
    <w:p w:rsidR="00D8765C" w:rsidRDefault="00D8765C" w:rsidP="00D8765C">
      <w:pPr>
        <w:pStyle w:val="PR3"/>
        <w:spacing w:before="240"/>
      </w:pPr>
      <w:r>
        <w:t xml:space="preserve">Door Material: Nominal </w:t>
      </w:r>
      <w:r>
        <w:rPr>
          <w:rStyle w:val="IP"/>
        </w:rPr>
        <w:t>0.04 inch</w:t>
      </w:r>
      <w:r>
        <w:rPr>
          <w:rStyle w:val="SI"/>
        </w:rPr>
        <w:t xml:space="preserve"> (1.0 mm)</w:t>
      </w:r>
      <w:r>
        <w:t xml:space="preserve">, 20 </w:t>
      </w:r>
      <w:r w:rsidR="00D03967">
        <w:t>gauge</w:t>
      </w:r>
      <w:r>
        <w:t>.</w:t>
      </w:r>
    </w:p>
    <w:p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D03967">
        <w:t>gauge</w:t>
      </w:r>
      <w:r>
        <w:t>.</w:t>
      </w:r>
    </w:p>
    <w:p w:rsidR="00D8765C" w:rsidRDefault="00D8765C" w:rsidP="00D8765C">
      <w:pPr>
        <w:pStyle w:val="PR3"/>
        <w:spacing w:before="0"/>
      </w:pPr>
      <w:r>
        <w:t>Finish: Paintable white, powder-coat.</w:t>
      </w:r>
    </w:p>
    <w:p w:rsidR="00D8765C" w:rsidRDefault="00D8765C" w:rsidP="00D8765C">
      <w:pPr>
        <w:pStyle w:val="CMT"/>
      </w:pPr>
      <w:r>
        <w:t>Revise "Stainless-Steel Sheet" Subparagraph below for other finishes; No. 4 is typical.</w:t>
      </w:r>
    </w:p>
    <w:p w:rsidR="00D8765C" w:rsidRDefault="00D8765C" w:rsidP="00D8765C">
      <w:pPr>
        <w:pStyle w:val="PR2"/>
        <w:spacing w:before="240"/>
      </w:pPr>
      <w:r>
        <w:t>Stainless-Steel Sheet:</w:t>
      </w:r>
    </w:p>
    <w:p w:rsidR="00D8765C" w:rsidRDefault="00D8765C" w:rsidP="00D8765C">
      <w:pPr>
        <w:pStyle w:val="PR3"/>
        <w:spacing w:before="240"/>
      </w:pPr>
      <w:r>
        <w:t xml:space="preserve">Door Material: </w:t>
      </w:r>
      <w:r w:rsidRPr="000B6BB2">
        <w:t xml:space="preserve">Nominal </w:t>
      </w:r>
      <w:r w:rsidRPr="000B6BB2">
        <w:rPr>
          <w:rStyle w:val="IP"/>
        </w:rPr>
        <w:t>0.038 inch</w:t>
      </w:r>
      <w:r w:rsidRPr="000B6BB2">
        <w:rPr>
          <w:rStyle w:val="SI"/>
        </w:rPr>
        <w:t xml:space="preserve"> (0.95 mm)</w:t>
      </w:r>
      <w:r w:rsidRPr="000B6BB2">
        <w:t>,</w:t>
      </w:r>
      <w:r>
        <w:t xml:space="preserve"> 20 </w:t>
      </w:r>
      <w:r w:rsidR="00D03967">
        <w:t>gauge</w:t>
      </w:r>
      <w:r>
        <w:t>, No. 4 finish.</w:t>
      </w:r>
    </w:p>
    <w:p w:rsidR="00D8765C" w:rsidRDefault="00D8765C" w:rsidP="00D8765C">
      <w:pPr>
        <w:pStyle w:val="PR3"/>
        <w:spacing w:before="0"/>
      </w:pPr>
      <w:r>
        <w:t>Frame Material:</w:t>
      </w:r>
      <w:r w:rsidRPr="00D474DA">
        <w:t xml:space="preserve"> </w:t>
      </w:r>
      <w:r>
        <w:t xml:space="preserve">Nominal </w:t>
      </w:r>
      <w:r>
        <w:rPr>
          <w:rStyle w:val="IP"/>
        </w:rPr>
        <w:t>0.063 inch</w:t>
      </w:r>
      <w:r>
        <w:rPr>
          <w:rStyle w:val="SI"/>
        </w:rPr>
        <w:t xml:space="preserve"> (1.6 mm)</w:t>
      </w:r>
      <w:r>
        <w:t xml:space="preserve">, 16 </w:t>
      </w:r>
      <w:r w:rsidR="00D03967">
        <w:t>gauge</w:t>
      </w:r>
      <w:r>
        <w:t>, No. 4 finish.</w:t>
      </w:r>
    </w:p>
    <w:p w:rsidR="00D8765C" w:rsidRDefault="00D8765C" w:rsidP="00D8765C">
      <w:pPr>
        <w:pStyle w:val="CMT"/>
      </w:pPr>
      <w:r>
        <w:t>Revise "Latch and Lock" Subparagraph below for other hardware offered by some manufacturers; options include commonly available choices. The IBC requires rated doors to be self-closing and self-latching.</w:t>
      </w:r>
    </w:p>
    <w:p w:rsidR="00D8765C" w:rsidRDefault="00D8765C" w:rsidP="00D8765C">
      <w:pPr>
        <w:pStyle w:val="PR2"/>
        <w:spacing w:before="240"/>
      </w:pPr>
      <w:r>
        <w:t>Latch and Lock: Self-closing, self-latching door hardware, [</w:t>
      </w:r>
      <w:r>
        <w:rPr>
          <w:b/>
        </w:rPr>
        <w:t>operated by knurled-knob</w:t>
      </w:r>
      <w:r>
        <w:t>] [</w:t>
      </w:r>
      <w:r>
        <w:rPr>
          <w:b/>
        </w:rPr>
        <w:t>operated by key</w:t>
      </w:r>
      <w:r>
        <w:t>] [</w:t>
      </w:r>
      <w:r>
        <w:rPr>
          <w:b/>
        </w:rPr>
        <w:t>prepared for mortise cylinder</w:t>
      </w:r>
      <w:r>
        <w:t>] [</w:t>
      </w:r>
      <w:r>
        <w:rPr>
          <w:b/>
        </w:rPr>
        <w:t>as indicated on Drawings</w:t>
      </w:r>
      <w:r>
        <w:t>] [</w:t>
      </w:r>
      <w:r>
        <w:rPr>
          <w:b/>
        </w:rPr>
        <w:t>as indicated in schedule</w:t>
      </w:r>
      <w:r>
        <w:t>] &lt;</w:t>
      </w:r>
      <w:r>
        <w:rPr>
          <w:b/>
        </w:rPr>
        <w:t>Insert operator</w:t>
      </w:r>
      <w:r>
        <w:t>&gt;</w:t>
      </w:r>
      <w:r w:rsidRPr="000B6BB2">
        <w:t>, with interior release</w:t>
      </w:r>
      <w:r>
        <w:t>.</w:t>
      </w:r>
    </w:p>
    <w:p w:rsidR="00D8765C" w:rsidRDefault="00D8765C" w:rsidP="00D8765C">
      <w:pPr>
        <w:pStyle w:val="PR2"/>
        <w:spacing w:before="0"/>
        <w:outlineLvl w:val="9"/>
      </w:pPr>
      <w:r>
        <w:t>Options: [</w:t>
      </w:r>
      <w:r w:rsidRPr="000B6BB2">
        <w:rPr>
          <w:b/>
        </w:rPr>
        <w:t>Gasketing</w:t>
      </w:r>
      <w:r>
        <w:t>] [</w:t>
      </w:r>
      <w:r w:rsidRPr="000B6BB2">
        <w:rPr>
          <w:b/>
        </w:rPr>
        <w:t>Masonry anchors</w:t>
      </w:r>
      <w:r>
        <w:t>] [</w:t>
      </w:r>
      <w:r w:rsidRPr="000B6BB2">
        <w:rPr>
          <w:b/>
        </w:rPr>
        <w:t>Concealed pin hinge</w:t>
      </w:r>
      <w:r>
        <w:t>][flush continuous piano hinge].</w:t>
      </w:r>
    </w:p>
    <w:p w:rsidR="00D8765C" w:rsidRDefault="00D8765C" w:rsidP="00D8765C">
      <w:pPr>
        <w:pStyle w:val="PR1"/>
        <w:spacing w:before="240"/>
      </w:pPr>
      <w:r>
        <w:t xml:space="preserve">Fire-Rated, Flush, Upward Opening,(Model BIU) Access Doors with Concealed Flanges </w:t>
      </w:r>
      <w:r>
        <w:rPr>
          <w:b/>
        </w:rPr>
        <w:t>&lt;Insert drawing designation&gt;</w:t>
      </w:r>
      <w:r>
        <w:t>:</w:t>
      </w:r>
    </w:p>
    <w:p w:rsidR="00D8765C" w:rsidRDefault="00D8765C" w:rsidP="00D8765C">
      <w:pPr>
        <w:pStyle w:val="PR2"/>
        <w:spacing w:before="240"/>
      </w:pPr>
      <w:r>
        <w:t>Description: Door face flush with frame, [</w:t>
      </w:r>
      <w:r>
        <w:rPr>
          <w:b/>
        </w:rPr>
        <w:t>with a core of mineral-fiber insulation enclosed in sheet metal</w:t>
      </w:r>
      <w:r>
        <w:t>] [</w:t>
      </w:r>
      <w:r>
        <w:rPr>
          <w:b/>
        </w:rPr>
        <w:t>uninsulated</w:t>
      </w:r>
      <w:r>
        <w:t>]; self-closing door, and concealed hinge.</w:t>
      </w:r>
    </w:p>
    <w:p w:rsidR="00D8765C" w:rsidRDefault="00D8765C" w:rsidP="00D8765C">
      <w:pPr>
        <w:pStyle w:val="PR2"/>
        <w:spacing w:before="0"/>
      </w:pPr>
      <w:r>
        <w:t>Locations: [</w:t>
      </w:r>
      <w:r w:rsidRPr="000B6BB2">
        <w:rPr>
          <w:b/>
        </w:rPr>
        <w:t>Ceiling</w:t>
      </w:r>
      <w:r>
        <w:t>] &lt;</w:t>
      </w:r>
      <w:r w:rsidRPr="000B6BB2">
        <w:rPr>
          <w:b/>
        </w:rPr>
        <w:t>Insert location or substrate</w:t>
      </w:r>
      <w:r>
        <w:t>&gt;.</w:t>
      </w:r>
    </w:p>
    <w:p w:rsidR="00D8765C" w:rsidRDefault="00D8765C" w:rsidP="00D8765C">
      <w:pPr>
        <w:pStyle w:val="PR2"/>
        <w:spacing w:before="0"/>
      </w:pPr>
      <w:r>
        <w:t>Door Size: &lt;</w:t>
      </w:r>
      <w:r w:rsidRPr="000B6BB2">
        <w:rPr>
          <w:b/>
        </w:rPr>
        <w:t>Insert door size</w:t>
      </w:r>
      <w:r>
        <w:t>&gt;.</w:t>
      </w:r>
    </w:p>
    <w:p w:rsidR="00D8765C" w:rsidRDefault="00D8765C" w:rsidP="00D8765C">
      <w:pPr>
        <w:pStyle w:val="PR2"/>
        <w:spacing w:before="0"/>
      </w:pPr>
      <w:r>
        <w:t>Fire-Resistance Rating: 3 hours for ceilings.</w:t>
      </w:r>
    </w:p>
    <w:p w:rsidR="00D8765C" w:rsidRDefault="00D8765C" w:rsidP="00D8765C">
      <w:pPr>
        <w:pStyle w:val="CMT"/>
      </w:pPr>
      <w:r>
        <w:t>Retain "Temperature-Rise Rating" Subparagraph below if required; verify availability with manufacturer.</w:t>
      </w:r>
    </w:p>
    <w:p w:rsidR="00D8765C" w:rsidRDefault="00D8765C" w:rsidP="00D8765C">
      <w:pPr>
        <w:pStyle w:val="PR2"/>
        <w:spacing w:before="0"/>
      </w:pPr>
      <w:r>
        <w:t xml:space="preserve">Temperature-Rise Rating: </w:t>
      </w:r>
      <w:r>
        <w:rPr>
          <w:rStyle w:val="IP"/>
        </w:rPr>
        <w:t>250 deg F</w:t>
      </w:r>
      <w:r>
        <w:rPr>
          <w:rStyle w:val="SI"/>
        </w:rPr>
        <w:t xml:space="preserve"> (139 deg C)</w:t>
      </w:r>
      <w:r>
        <w:t xml:space="preserve"> at the end of 30 minutes.</w:t>
      </w:r>
    </w:p>
    <w:p w:rsidR="00D8765C" w:rsidRDefault="00D8765C" w:rsidP="00D8765C">
      <w:pPr>
        <w:pStyle w:val="CMT"/>
      </w:pPr>
      <w:r>
        <w:t xml:space="preserve">Retain “Cold-Rolled Steel Sheet," “Galvannealed Steel Sheet," or "Stainless-Steel Sheet" Subparagraph below. </w:t>
      </w:r>
    </w:p>
    <w:p w:rsidR="00D8765C" w:rsidRDefault="00D8765C" w:rsidP="00D8765C">
      <w:pPr>
        <w:pStyle w:val="PR2"/>
        <w:spacing w:before="0"/>
      </w:pPr>
      <w:r>
        <w:t>Cold-Rolled Steel Sheet:</w:t>
      </w:r>
    </w:p>
    <w:p w:rsidR="00D8765C" w:rsidRDefault="00D8765C" w:rsidP="00D8765C">
      <w:pPr>
        <w:pStyle w:val="PR3"/>
        <w:spacing w:before="240"/>
      </w:pPr>
      <w:r>
        <w:t xml:space="preserve">Door Material: Nominal </w:t>
      </w:r>
      <w:r>
        <w:rPr>
          <w:rStyle w:val="IP"/>
        </w:rPr>
        <w:t>0.036 inch</w:t>
      </w:r>
      <w:r>
        <w:rPr>
          <w:rStyle w:val="SI"/>
        </w:rPr>
        <w:t xml:space="preserve"> (0.91 mm)</w:t>
      </w:r>
      <w:r>
        <w:t xml:space="preserve">, 20 </w:t>
      </w:r>
      <w:r w:rsidR="00D03967">
        <w:t>gauge</w:t>
      </w:r>
      <w:r>
        <w:t>.</w:t>
      </w:r>
    </w:p>
    <w:p w:rsidR="00D8765C" w:rsidRDefault="00D8765C" w:rsidP="00D8765C">
      <w:pPr>
        <w:pStyle w:val="PR3"/>
        <w:spacing w:before="0"/>
      </w:pPr>
      <w:r>
        <w:t xml:space="preserve">Frame Material: Nominal </w:t>
      </w:r>
      <w:r>
        <w:rPr>
          <w:rStyle w:val="IP"/>
        </w:rPr>
        <w:t>0.062 inch</w:t>
      </w:r>
      <w:r>
        <w:rPr>
          <w:rStyle w:val="SI"/>
        </w:rPr>
        <w:t xml:space="preserve"> (1.6 mm)</w:t>
      </w:r>
      <w:r>
        <w:t xml:space="preserve">, 16 </w:t>
      </w:r>
      <w:r w:rsidR="00D03967">
        <w:t>gauge</w:t>
      </w:r>
      <w:r>
        <w:t>.</w:t>
      </w:r>
    </w:p>
    <w:p w:rsidR="00D8765C" w:rsidRDefault="00D8765C" w:rsidP="00D8765C">
      <w:pPr>
        <w:pStyle w:val="PR3"/>
        <w:spacing w:before="0"/>
      </w:pPr>
      <w:r>
        <w:t>Finish: Paintable white, powder-coat.</w:t>
      </w:r>
    </w:p>
    <w:p w:rsidR="00D8765C" w:rsidRDefault="00D8765C" w:rsidP="00D8765C">
      <w:pPr>
        <w:pStyle w:val="PR2"/>
        <w:spacing w:before="240"/>
      </w:pPr>
      <w:r>
        <w:t>Galvannealed Steel Sheet:</w:t>
      </w:r>
    </w:p>
    <w:p w:rsidR="00D8765C" w:rsidRDefault="00D8765C" w:rsidP="00D8765C">
      <w:pPr>
        <w:pStyle w:val="PR3"/>
        <w:spacing w:before="240"/>
      </w:pPr>
      <w:r>
        <w:t xml:space="preserve">Door Material: Nominal </w:t>
      </w:r>
      <w:r>
        <w:rPr>
          <w:rStyle w:val="IP"/>
        </w:rPr>
        <w:t>0.04 inch</w:t>
      </w:r>
      <w:r>
        <w:rPr>
          <w:rStyle w:val="SI"/>
        </w:rPr>
        <w:t xml:space="preserve"> (1.0 mm)</w:t>
      </w:r>
      <w:r>
        <w:t xml:space="preserve">, 20 </w:t>
      </w:r>
      <w:r w:rsidR="00D03967">
        <w:t>gauge</w:t>
      </w:r>
      <w:r>
        <w:t>.</w:t>
      </w:r>
    </w:p>
    <w:p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D03967">
        <w:t>gauge</w:t>
      </w:r>
      <w:r>
        <w:t>.</w:t>
      </w:r>
    </w:p>
    <w:p w:rsidR="00D8765C" w:rsidRDefault="00D8765C" w:rsidP="00D8765C">
      <w:pPr>
        <w:pStyle w:val="PR3"/>
        <w:spacing w:before="0"/>
      </w:pPr>
      <w:r>
        <w:t>Finish: Paintable white, powder-coat.</w:t>
      </w:r>
    </w:p>
    <w:p w:rsidR="00D8765C" w:rsidRDefault="00D8765C" w:rsidP="00D8765C">
      <w:pPr>
        <w:pStyle w:val="CMT"/>
      </w:pPr>
      <w:r>
        <w:t>Revise "Stainless-Steel Sheet" Subparagraph below for other finishes; No. 4 is typical.</w:t>
      </w:r>
    </w:p>
    <w:p w:rsidR="00D8765C" w:rsidRDefault="00D8765C" w:rsidP="00D8765C">
      <w:pPr>
        <w:pStyle w:val="PR2"/>
        <w:spacing w:before="240"/>
      </w:pPr>
      <w:r>
        <w:lastRenderedPageBreak/>
        <w:t>Stainless-Steel Sheet:</w:t>
      </w:r>
    </w:p>
    <w:p w:rsidR="00D8765C" w:rsidRDefault="00D8765C" w:rsidP="00D8765C">
      <w:pPr>
        <w:pStyle w:val="PR3"/>
        <w:spacing w:before="240"/>
      </w:pPr>
      <w:r>
        <w:t xml:space="preserve">Door Material: Nominal </w:t>
      </w:r>
      <w:r>
        <w:rPr>
          <w:rStyle w:val="IP"/>
        </w:rPr>
        <w:t>0.038 inch</w:t>
      </w:r>
      <w:r>
        <w:rPr>
          <w:rStyle w:val="SI"/>
        </w:rPr>
        <w:t xml:space="preserve"> (0.97 mm)</w:t>
      </w:r>
      <w:r>
        <w:t xml:space="preserve">, 20 </w:t>
      </w:r>
      <w:r w:rsidR="00D03967">
        <w:t>gauge</w:t>
      </w:r>
      <w:r>
        <w:t>, No. 4 finish.</w:t>
      </w:r>
    </w:p>
    <w:p w:rsidR="00D8765C" w:rsidRDefault="00D8765C" w:rsidP="00D8765C">
      <w:pPr>
        <w:pStyle w:val="PR3"/>
        <w:spacing w:before="0"/>
      </w:pPr>
      <w:r>
        <w:t xml:space="preserve">Frame Material: Nominal </w:t>
      </w:r>
      <w:r>
        <w:rPr>
          <w:rStyle w:val="IP"/>
        </w:rPr>
        <w:t>0.063 inch</w:t>
      </w:r>
      <w:r>
        <w:rPr>
          <w:rStyle w:val="SI"/>
        </w:rPr>
        <w:t xml:space="preserve"> (1.6 mm)</w:t>
      </w:r>
      <w:r>
        <w:t xml:space="preserve">, 16 </w:t>
      </w:r>
      <w:r w:rsidR="00D03967">
        <w:t>gauge</w:t>
      </w:r>
      <w:r>
        <w:t>, No. 4 finish.</w:t>
      </w:r>
    </w:p>
    <w:p w:rsidR="00D8765C" w:rsidRDefault="00D8765C" w:rsidP="00D8765C">
      <w:pPr>
        <w:pStyle w:val="CMT"/>
      </w:pPr>
      <w:r>
        <w:t>Revise "Latch and Lock" Subparagraph below for other hardware offered by some manufacturers; options include commonly available choices. The IBC requires rated doors to be self-closing and self-latching.</w:t>
      </w:r>
    </w:p>
    <w:p w:rsidR="00D8765C" w:rsidRDefault="00D8765C" w:rsidP="00D8765C">
      <w:pPr>
        <w:pStyle w:val="PR2"/>
        <w:spacing w:before="240"/>
      </w:pPr>
      <w:r>
        <w:t>Latch and Lock: Self-closing, self-latching door hardware, [</w:t>
      </w:r>
      <w:r w:rsidRPr="000B6BB2">
        <w:rPr>
          <w:b/>
        </w:rPr>
        <w:t xml:space="preserve">operated by </w:t>
      </w:r>
      <w:r>
        <w:rPr>
          <w:b/>
        </w:rPr>
        <w:t>Allen Key</w:t>
      </w:r>
      <w:r>
        <w:t>] [</w:t>
      </w:r>
      <w:r w:rsidRPr="000B6BB2">
        <w:rPr>
          <w:b/>
        </w:rPr>
        <w:t>operated by</w:t>
      </w:r>
      <w:r>
        <w:rPr>
          <w:b/>
        </w:rPr>
        <w:t>T style handle</w:t>
      </w:r>
      <w:r>
        <w:t>] [</w:t>
      </w:r>
      <w:r w:rsidRPr="000B6BB2">
        <w:rPr>
          <w:b/>
        </w:rPr>
        <w:t>prepared for mortise cylinder</w:t>
      </w:r>
      <w:r>
        <w:t>] [</w:t>
      </w:r>
      <w:r w:rsidRPr="000B6BB2">
        <w:rPr>
          <w:b/>
        </w:rPr>
        <w:t>as indicated on Drawings</w:t>
      </w:r>
      <w:r>
        <w:t>] [</w:t>
      </w:r>
      <w:r w:rsidRPr="000B6BB2">
        <w:rPr>
          <w:b/>
        </w:rPr>
        <w:t>as indicated in schedule</w:t>
      </w:r>
      <w:r>
        <w:t>] &lt;</w:t>
      </w:r>
      <w:r w:rsidRPr="000B6BB2">
        <w:rPr>
          <w:b/>
        </w:rPr>
        <w:t>Insert operator</w:t>
      </w:r>
      <w:r w:rsidRPr="000B6BB2">
        <w:t>&gt;, with interior release</w:t>
      </w:r>
      <w:r>
        <w:t>.</w:t>
      </w:r>
    </w:p>
    <w:p w:rsidR="00D8765C" w:rsidRDefault="00D8765C" w:rsidP="00D8765C">
      <w:pPr>
        <w:pStyle w:val="PR2"/>
        <w:spacing w:before="0"/>
      </w:pPr>
      <w:r>
        <w:t>Options: Gasketing.</w:t>
      </w:r>
    </w:p>
    <w:p w:rsidR="00D8765C" w:rsidRDefault="00D8765C" w:rsidP="00D8765C">
      <w:pPr>
        <w:pStyle w:val="PR1"/>
        <w:spacing w:before="240"/>
      </w:pPr>
      <w:r>
        <w:t>Fire-Rated Security (Model BST) Access Doors  with flush continuous hinge &lt;</w:t>
      </w:r>
      <w:r>
        <w:rPr>
          <w:b/>
        </w:rPr>
        <w:t>Insert drawing designation</w:t>
      </w:r>
      <w:r>
        <w:t>&gt;:</w:t>
      </w:r>
    </w:p>
    <w:p w:rsidR="00D8765C" w:rsidRDefault="00D8765C" w:rsidP="00D8765C">
      <w:pPr>
        <w:pStyle w:val="PR2"/>
        <w:spacing w:before="240"/>
      </w:pPr>
      <w:r>
        <w:t xml:space="preserve">Description: Door face flush with frame, </w:t>
      </w:r>
      <w:r w:rsidRPr="000B6BB2">
        <w:t>with a core of mineral-fiber insulation enclosed in sheet metal</w:t>
      </w:r>
      <w:r>
        <w:t>; with exposed flange, self-closing door, and flush continuous hinge.</w:t>
      </w:r>
    </w:p>
    <w:p w:rsidR="00D8765C" w:rsidRDefault="00D8765C" w:rsidP="00D8765C">
      <w:pPr>
        <w:pStyle w:val="PR2"/>
        <w:spacing w:before="0"/>
      </w:pPr>
      <w:r>
        <w:t>Locations: [</w:t>
      </w:r>
      <w:r w:rsidRPr="000B6BB2">
        <w:rPr>
          <w:b/>
        </w:rPr>
        <w:t>Wall</w:t>
      </w:r>
      <w:r>
        <w:t>] &lt;</w:t>
      </w:r>
      <w:r w:rsidRPr="000B6BB2">
        <w:rPr>
          <w:b/>
        </w:rPr>
        <w:t>Insert location or substrate</w:t>
      </w:r>
      <w:r>
        <w:t>&gt;.</w:t>
      </w:r>
    </w:p>
    <w:p w:rsidR="00D8765C" w:rsidRDefault="00D8765C" w:rsidP="00D8765C">
      <w:pPr>
        <w:pStyle w:val="PR2"/>
        <w:spacing w:before="0"/>
      </w:pPr>
      <w:r>
        <w:t>Door Size: &lt;</w:t>
      </w:r>
      <w:r w:rsidRPr="000B6BB2">
        <w:rPr>
          <w:b/>
        </w:rPr>
        <w:t>Insert door size</w:t>
      </w:r>
      <w:r>
        <w:t>&gt;.</w:t>
      </w:r>
    </w:p>
    <w:p w:rsidR="00D8765C" w:rsidRDefault="00D8765C" w:rsidP="00D8765C">
      <w:pPr>
        <w:pStyle w:val="PR2"/>
        <w:spacing w:before="0"/>
      </w:pPr>
      <w:r>
        <w:t>Fire-Resistance Rating: 1-1/2 hours for walls.</w:t>
      </w:r>
    </w:p>
    <w:p w:rsidR="00D8765C" w:rsidRDefault="00D8765C" w:rsidP="00D8765C">
      <w:pPr>
        <w:pStyle w:val="CMT"/>
      </w:pPr>
      <w:r>
        <w:t>Retain "Temperature-Rise Rating" Subparagraph below if required; verify availability with manufacturer.</w:t>
      </w:r>
    </w:p>
    <w:p w:rsidR="00D8765C" w:rsidRDefault="00D8765C" w:rsidP="00D8765C">
      <w:pPr>
        <w:pStyle w:val="PR2"/>
        <w:spacing w:before="0"/>
      </w:pPr>
      <w:r>
        <w:t xml:space="preserve">Temperature-Rise Rating: </w:t>
      </w:r>
      <w:r>
        <w:rPr>
          <w:rStyle w:val="IP"/>
        </w:rPr>
        <w:t>250 deg F</w:t>
      </w:r>
      <w:r>
        <w:rPr>
          <w:rStyle w:val="SI"/>
        </w:rPr>
        <w:t xml:space="preserve"> (139 deg C)</w:t>
      </w:r>
      <w:r>
        <w:t xml:space="preserve"> at the end of 30 minutes.</w:t>
      </w:r>
    </w:p>
    <w:p w:rsidR="00D8765C" w:rsidRDefault="00D8765C" w:rsidP="00D8765C">
      <w:pPr>
        <w:pStyle w:val="CMT"/>
      </w:pPr>
      <w:r>
        <w:t>Retain “Galvannealed Steel Sheet," or "Stainless-Steel Sheet" Subparagraph below.</w:t>
      </w:r>
    </w:p>
    <w:p w:rsidR="00D8765C" w:rsidRDefault="00D8765C" w:rsidP="00D8765C">
      <w:pPr>
        <w:pStyle w:val="PR2"/>
        <w:spacing w:before="0"/>
      </w:pPr>
      <w:r>
        <w:t xml:space="preserve">Galvannealed Steel Sheet: </w:t>
      </w:r>
    </w:p>
    <w:p w:rsidR="00D8765C" w:rsidRDefault="00D8765C" w:rsidP="00D8765C">
      <w:pPr>
        <w:pStyle w:val="PR3"/>
        <w:spacing w:before="240"/>
      </w:pPr>
      <w:r>
        <w:t xml:space="preserve">Door Material: Nominal </w:t>
      </w:r>
      <w:r>
        <w:rPr>
          <w:rStyle w:val="IP"/>
        </w:rPr>
        <w:t>0.79 inch</w:t>
      </w:r>
      <w:r>
        <w:rPr>
          <w:rStyle w:val="SI"/>
        </w:rPr>
        <w:t xml:space="preserve"> (2.0 mm)</w:t>
      </w:r>
      <w:r>
        <w:t xml:space="preserve">, 14 </w:t>
      </w:r>
      <w:r w:rsidR="00D03967">
        <w:t>gauge</w:t>
      </w:r>
      <w:r>
        <w:t>.</w:t>
      </w:r>
    </w:p>
    <w:p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D03967">
        <w:t>gauge</w:t>
      </w:r>
      <w:r>
        <w:t>.</w:t>
      </w:r>
    </w:p>
    <w:p w:rsidR="00D8765C" w:rsidRDefault="00D8765C" w:rsidP="00D8765C">
      <w:pPr>
        <w:pStyle w:val="PR3"/>
        <w:spacing w:before="0"/>
      </w:pPr>
      <w:r>
        <w:t>Finish: Paintable white, powder-coat.</w:t>
      </w:r>
    </w:p>
    <w:p w:rsidR="00D8765C" w:rsidRDefault="00D8765C" w:rsidP="00D8765C">
      <w:pPr>
        <w:pStyle w:val="CMT"/>
      </w:pPr>
      <w:r>
        <w:t>Revise "Stainless-Steel Sheet" Subparagraph below for other finishes; No. 4 is typical.</w:t>
      </w:r>
    </w:p>
    <w:p w:rsidR="00D8765C" w:rsidRDefault="00D8765C" w:rsidP="00D8765C">
      <w:pPr>
        <w:pStyle w:val="PR2"/>
        <w:spacing w:before="240"/>
      </w:pPr>
      <w:r>
        <w:t>Stainless-Steel Sheet:</w:t>
      </w:r>
    </w:p>
    <w:p w:rsidR="00D8765C" w:rsidRDefault="00D8765C" w:rsidP="00D8765C">
      <w:pPr>
        <w:pStyle w:val="PR3"/>
        <w:spacing w:before="240"/>
      </w:pPr>
      <w:r>
        <w:t xml:space="preserve">Door Material: Nominal </w:t>
      </w:r>
      <w:r>
        <w:rPr>
          <w:rStyle w:val="IP"/>
        </w:rPr>
        <w:t>0.078 inch</w:t>
      </w:r>
      <w:r>
        <w:rPr>
          <w:rStyle w:val="SI"/>
        </w:rPr>
        <w:t xml:space="preserve"> (2.0 mm)</w:t>
      </w:r>
      <w:r>
        <w:t xml:space="preserve">, 14 </w:t>
      </w:r>
      <w:r w:rsidR="00D03967">
        <w:t>gauge</w:t>
      </w:r>
      <w:r>
        <w:t>, No. 4 finish.</w:t>
      </w:r>
    </w:p>
    <w:p w:rsidR="00D8765C" w:rsidRDefault="00D8765C" w:rsidP="00D8765C">
      <w:pPr>
        <w:pStyle w:val="PR3"/>
        <w:spacing w:before="0"/>
      </w:pPr>
      <w:r>
        <w:t xml:space="preserve">Frame Material: Nominal </w:t>
      </w:r>
      <w:r>
        <w:rPr>
          <w:rStyle w:val="IP"/>
        </w:rPr>
        <w:t>0.063 inch</w:t>
      </w:r>
      <w:r>
        <w:rPr>
          <w:rStyle w:val="SI"/>
        </w:rPr>
        <w:t xml:space="preserve"> (1.6 mm)</w:t>
      </w:r>
      <w:r>
        <w:t xml:space="preserve">, 16 </w:t>
      </w:r>
      <w:r w:rsidR="00D03967">
        <w:t>gauge</w:t>
      </w:r>
      <w:r>
        <w:t>, No. 4 finish.</w:t>
      </w:r>
    </w:p>
    <w:p w:rsidR="00D8765C" w:rsidRDefault="00D8765C" w:rsidP="00D8765C">
      <w:pPr>
        <w:pStyle w:val="CMT"/>
      </w:pPr>
      <w:r>
        <w:t>Revise "Latch and Lock" Subparagraph below for other hardware offered by some manufacturers; options include commonly available choices. The IBC requires rated doors to be self-closing and self-latching.</w:t>
      </w:r>
    </w:p>
    <w:p w:rsidR="00D8765C" w:rsidRDefault="00D8765C" w:rsidP="00D8765C">
      <w:pPr>
        <w:pStyle w:val="PR2"/>
        <w:spacing w:before="240"/>
      </w:pPr>
      <w:r>
        <w:t>Latch and Lock: Self-closing, self-latching door hardware, [</w:t>
      </w:r>
      <w:r w:rsidRPr="000B6BB2">
        <w:rPr>
          <w:b/>
        </w:rPr>
        <w:t>operated by knurled-knob</w:t>
      </w:r>
      <w:r>
        <w:t>] [</w:t>
      </w:r>
      <w:r w:rsidRPr="000B6BB2">
        <w:rPr>
          <w:b/>
        </w:rPr>
        <w:t>operated by key</w:t>
      </w:r>
      <w:r>
        <w:t>] [</w:t>
      </w:r>
      <w:r w:rsidRPr="000B6BB2">
        <w:rPr>
          <w:b/>
        </w:rPr>
        <w:t>prepared for mortise cylinder</w:t>
      </w:r>
      <w:r>
        <w:t>] [</w:t>
      </w:r>
      <w:r w:rsidRPr="000B6BB2">
        <w:rPr>
          <w:b/>
        </w:rPr>
        <w:t>as indicated on Drawings</w:t>
      </w:r>
      <w:r>
        <w:t>] [</w:t>
      </w:r>
      <w:r w:rsidRPr="000B6BB2">
        <w:rPr>
          <w:b/>
        </w:rPr>
        <w:t>as indicated in schedule</w:t>
      </w:r>
      <w:r>
        <w:t>] &lt;</w:t>
      </w:r>
      <w:r w:rsidRPr="000B6BB2">
        <w:rPr>
          <w:b/>
        </w:rPr>
        <w:t>Insert operator</w:t>
      </w:r>
      <w:r w:rsidRPr="000B6BB2">
        <w:t>&gt;, with interior release</w:t>
      </w:r>
      <w:r>
        <w:t>.</w:t>
      </w:r>
    </w:p>
    <w:p w:rsidR="00D8765C" w:rsidRDefault="00D8765C" w:rsidP="00D8765C">
      <w:pPr>
        <w:pStyle w:val="PR2"/>
        <w:spacing w:before="0"/>
      </w:pPr>
      <w:r>
        <w:t>Options: [</w:t>
      </w:r>
      <w:r w:rsidRPr="000B6BB2">
        <w:rPr>
          <w:b/>
        </w:rPr>
        <w:t>Gasketing</w:t>
      </w:r>
      <w:r>
        <w:t>] [</w:t>
      </w:r>
      <w:r w:rsidRPr="000B6BB2">
        <w:rPr>
          <w:b/>
        </w:rPr>
        <w:t>Masonry anchors</w:t>
      </w:r>
      <w:r>
        <w:t>] [</w:t>
      </w:r>
      <w:r w:rsidRPr="000B6BB2">
        <w:rPr>
          <w:b/>
        </w:rPr>
        <w:t>Concealed pin hinge</w:t>
      </w:r>
      <w:r>
        <w:t>].</w:t>
      </w:r>
    </w:p>
    <w:p w:rsidR="00D8765C" w:rsidRDefault="00D8765C" w:rsidP="00D8765C">
      <w:pPr>
        <w:pStyle w:val="PR1"/>
        <w:spacing w:before="240"/>
      </w:pPr>
      <w:r>
        <w:t xml:space="preserve">Fire-Rated Security </w:t>
      </w:r>
      <w:r w:rsidRPr="0030024F">
        <w:rPr>
          <w:b/>
        </w:rPr>
        <w:t>[</w:t>
      </w:r>
      <w:r>
        <w:rPr>
          <w:b/>
        </w:rPr>
        <w:t>B</w:t>
      </w:r>
      <w:r w:rsidRPr="0030024F">
        <w:rPr>
          <w:b/>
        </w:rPr>
        <w:t>SW, drywall bead][</w:t>
      </w:r>
      <w:r>
        <w:rPr>
          <w:b/>
        </w:rPr>
        <w:t>B</w:t>
      </w:r>
      <w:r w:rsidRPr="0030024F">
        <w:rPr>
          <w:b/>
        </w:rPr>
        <w:t xml:space="preserve">SP, plaster bead] </w:t>
      </w:r>
      <w:r>
        <w:t>Access Doors with concealed hinge  &lt;Insert drawing designation&gt;:</w:t>
      </w:r>
    </w:p>
    <w:p w:rsidR="00D8765C" w:rsidRDefault="00D8765C" w:rsidP="00D8765C">
      <w:pPr>
        <w:pStyle w:val="PR2"/>
        <w:spacing w:before="240"/>
      </w:pPr>
      <w:r>
        <w:t xml:space="preserve">Description: Door face flush with frame, </w:t>
      </w:r>
      <w:r w:rsidRPr="000B6BB2">
        <w:t>with a core of mineral-fiber insulation enclosed in sheet metal</w:t>
      </w:r>
      <w:r>
        <w:t>; with exposed flange, self-closing door, and concealed pin hinge.</w:t>
      </w:r>
    </w:p>
    <w:p w:rsidR="00D8765C" w:rsidRDefault="00D8765C" w:rsidP="00D8765C">
      <w:pPr>
        <w:pStyle w:val="PR2"/>
        <w:spacing w:before="0"/>
      </w:pPr>
      <w:r>
        <w:lastRenderedPageBreak/>
        <w:t>Locations: [</w:t>
      </w:r>
      <w:r w:rsidRPr="000B6BB2">
        <w:rPr>
          <w:b/>
        </w:rPr>
        <w:t>Wall</w:t>
      </w:r>
      <w:r>
        <w:t>] &lt;</w:t>
      </w:r>
      <w:r w:rsidRPr="000B6BB2">
        <w:rPr>
          <w:b/>
        </w:rPr>
        <w:t>Insert location or substrate</w:t>
      </w:r>
      <w:r>
        <w:t>&gt;.</w:t>
      </w:r>
    </w:p>
    <w:p w:rsidR="00D8765C" w:rsidRDefault="00D8765C" w:rsidP="00D8765C">
      <w:pPr>
        <w:pStyle w:val="PR2"/>
        <w:spacing w:before="0"/>
      </w:pPr>
      <w:r>
        <w:t>Door Size: &lt;</w:t>
      </w:r>
      <w:r w:rsidRPr="000B6BB2">
        <w:rPr>
          <w:b/>
        </w:rPr>
        <w:t>Insert door size</w:t>
      </w:r>
      <w:r>
        <w:t>&gt;.</w:t>
      </w:r>
    </w:p>
    <w:p w:rsidR="00D8765C" w:rsidRDefault="00D8765C" w:rsidP="00D8765C">
      <w:pPr>
        <w:pStyle w:val="PR2"/>
        <w:spacing w:before="0"/>
      </w:pPr>
      <w:r>
        <w:t>Fire-Resistance Rating: 1-1/2 hours for walls.</w:t>
      </w:r>
    </w:p>
    <w:p w:rsidR="00D8765C" w:rsidRDefault="00D8765C" w:rsidP="00D8765C">
      <w:pPr>
        <w:pStyle w:val="CMT"/>
      </w:pPr>
      <w:r>
        <w:t>Retain "Temperature-Rise Rating" Subparagraph below if required; verify availability with manufacturer.</w:t>
      </w:r>
    </w:p>
    <w:p w:rsidR="00D8765C" w:rsidRDefault="00D8765C" w:rsidP="00D8765C">
      <w:pPr>
        <w:pStyle w:val="PR2"/>
        <w:spacing w:before="0"/>
      </w:pPr>
      <w:r>
        <w:t xml:space="preserve">Temperature-Rise Rating: </w:t>
      </w:r>
      <w:r>
        <w:rPr>
          <w:rStyle w:val="IP"/>
        </w:rPr>
        <w:t>250 deg F</w:t>
      </w:r>
      <w:r>
        <w:rPr>
          <w:rStyle w:val="SI"/>
        </w:rPr>
        <w:t xml:space="preserve"> (139 deg C)</w:t>
      </w:r>
      <w:r>
        <w:t xml:space="preserve"> at the end of 30 minutes.</w:t>
      </w:r>
    </w:p>
    <w:p w:rsidR="00D8765C" w:rsidRDefault="00D8765C" w:rsidP="00D8765C">
      <w:pPr>
        <w:pStyle w:val="CMT"/>
      </w:pPr>
      <w:r>
        <w:t>Retain “Galvannealed Steel Sheet," or "Stainless-Steel Sheet" Subparagraph below.</w:t>
      </w:r>
    </w:p>
    <w:p w:rsidR="00D8765C" w:rsidRDefault="00D8765C" w:rsidP="00D8765C">
      <w:pPr>
        <w:pStyle w:val="PR2"/>
        <w:spacing w:before="0"/>
      </w:pPr>
      <w:r>
        <w:t xml:space="preserve">Galvannealed Steel Sheet: </w:t>
      </w:r>
    </w:p>
    <w:p w:rsidR="00D8765C" w:rsidRDefault="00D8765C" w:rsidP="00D8765C">
      <w:pPr>
        <w:pStyle w:val="PR3"/>
        <w:spacing w:before="240"/>
      </w:pPr>
      <w:r>
        <w:t xml:space="preserve">Door Material: Nominal </w:t>
      </w:r>
      <w:r>
        <w:rPr>
          <w:rStyle w:val="IP"/>
        </w:rPr>
        <w:t>0.79 inch</w:t>
      </w:r>
      <w:r>
        <w:rPr>
          <w:rStyle w:val="SI"/>
        </w:rPr>
        <w:t xml:space="preserve"> (2.0 mm)</w:t>
      </w:r>
      <w:r>
        <w:t xml:space="preserve">, 14 </w:t>
      </w:r>
      <w:r w:rsidR="00D03967">
        <w:t>gauge</w:t>
      </w:r>
      <w:r>
        <w:t>.</w:t>
      </w:r>
    </w:p>
    <w:p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D03967">
        <w:t>gauge</w:t>
      </w:r>
      <w:r>
        <w:t>.</w:t>
      </w:r>
    </w:p>
    <w:p w:rsidR="00D8765C" w:rsidRDefault="00D8765C" w:rsidP="00D8765C">
      <w:pPr>
        <w:pStyle w:val="PR3"/>
        <w:spacing w:before="0"/>
      </w:pPr>
      <w:r>
        <w:t>Finish: Paintable white, powder-coat.</w:t>
      </w:r>
    </w:p>
    <w:p w:rsidR="00D8765C" w:rsidRDefault="00D8765C" w:rsidP="00D8765C">
      <w:pPr>
        <w:pStyle w:val="CMT"/>
      </w:pPr>
      <w:r>
        <w:t>Revise "Stainless-Steel Sheet" Subparagraph below for other finishes; No. 4 is typical.</w:t>
      </w:r>
    </w:p>
    <w:p w:rsidR="00D8765C" w:rsidRDefault="00D8765C" w:rsidP="00D8765C">
      <w:pPr>
        <w:pStyle w:val="PR2"/>
        <w:spacing w:before="240"/>
      </w:pPr>
      <w:r>
        <w:t>Stainless-Steel Sheet:</w:t>
      </w:r>
    </w:p>
    <w:p w:rsidR="00D8765C" w:rsidRDefault="00D8765C" w:rsidP="00D8765C">
      <w:pPr>
        <w:pStyle w:val="PR3"/>
        <w:spacing w:before="240"/>
      </w:pPr>
      <w:r>
        <w:t xml:space="preserve">Door Material: Nominal </w:t>
      </w:r>
      <w:r>
        <w:rPr>
          <w:rStyle w:val="IP"/>
        </w:rPr>
        <w:t>0.078 inch</w:t>
      </w:r>
      <w:r>
        <w:rPr>
          <w:rStyle w:val="SI"/>
        </w:rPr>
        <w:t xml:space="preserve"> (2.0 mm)</w:t>
      </w:r>
      <w:r>
        <w:t xml:space="preserve">, 14 </w:t>
      </w:r>
      <w:r w:rsidR="00D03967">
        <w:t>gauge</w:t>
      </w:r>
      <w:r>
        <w:t>, No. 4 finish.</w:t>
      </w:r>
    </w:p>
    <w:p w:rsidR="00D8765C" w:rsidRDefault="00D8765C" w:rsidP="00D8765C">
      <w:pPr>
        <w:pStyle w:val="PR3"/>
        <w:spacing w:before="0"/>
      </w:pPr>
      <w:r>
        <w:t xml:space="preserve">Frame Material: Nominal </w:t>
      </w:r>
      <w:r>
        <w:rPr>
          <w:rStyle w:val="IP"/>
        </w:rPr>
        <w:t>0.063 inch</w:t>
      </w:r>
      <w:r>
        <w:rPr>
          <w:rStyle w:val="SI"/>
        </w:rPr>
        <w:t xml:space="preserve"> (1.6 mm)</w:t>
      </w:r>
      <w:r>
        <w:t xml:space="preserve">, 16 </w:t>
      </w:r>
      <w:r w:rsidR="00D03967">
        <w:t>gauge</w:t>
      </w:r>
      <w:r>
        <w:t>, No. 4 finish.</w:t>
      </w:r>
    </w:p>
    <w:p w:rsidR="00D8765C" w:rsidRPr="00D8765C" w:rsidRDefault="00D8765C" w:rsidP="00D8765C">
      <w:pPr>
        <w:pStyle w:val="CMT"/>
      </w:pPr>
      <w:r w:rsidRPr="00D8765C">
        <w:t>Revise "Latch and Lock" Subparagraph below for other hardware offered by some manufacturers; options include commonly available choices. The IBC requires rated doors to be self-closing and self-latching.</w:t>
      </w:r>
    </w:p>
    <w:p w:rsidR="00D8765C" w:rsidRDefault="00D8765C" w:rsidP="00D8765C">
      <w:pPr>
        <w:pStyle w:val="PR2"/>
        <w:spacing w:before="240"/>
      </w:pPr>
      <w:r>
        <w:t>Latch and Lock: Self-closing, self-latching door hardware, [</w:t>
      </w:r>
      <w:r w:rsidRPr="000B6BB2">
        <w:rPr>
          <w:b/>
        </w:rPr>
        <w:t>operated by knurled-knob</w:t>
      </w:r>
      <w:r>
        <w:t>] [</w:t>
      </w:r>
      <w:r w:rsidRPr="000B6BB2">
        <w:rPr>
          <w:b/>
        </w:rPr>
        <w:t>operated by key</w:t>
      </w:r>
      <w:r>
        <w:t>] [</w:t>
      </w:r>
      <w:r w:rsidRPr="000B6BB2">
        <w:rPr>
          <w:b/>
        </w:rPr>
        <w:t>prepared for mortise cylinder</w:t>
      </w:r>
      <w:r>
        <w:t>] [</w:t>
      </w:r>
      <w:r w:rsidRPr="000B6BB2">
        <w:rPr>
          <w:b/>
        </w:rPr>
        <w:t>as indicated on Drawings</w:t>
      </w:r>
      <w:r>
        <w:t>] [</w:t>
      </w:r>
      <w:r w:rsidRPr="000B6BB2">
        <w:rPr>
          <w:b/>
        </w:rPr>
        <w:t>as indicated in schedule</w:t>
      </w:r>
      <w:r>
        <w:t>] &lt;</w:t>
      </w:r>
      <w:r w:rsidRPr="000B6BB2">
        <w:rPr>
          <w:b/>
        </w:rPr>
        <w:t>Insert operator</w:t>
      </w:r>
      <w:r w:rsidRPr="000B6BB2">
        <w:t>&gt;, with interior release</w:t>
      </w:r>
      <w:r>
        <w:t>.</w:t>
      </w:r>
    </w:p>
    <w:p w:rsidR="00D8765C" w:rsidRDefault="00D8765C" w:rsidP="00D8765C">
      <w:pPr>
        <w:pStyle w:val="PR2"/>
        <w:spacing w:before="0"/>
      </w:pPr>
      <w:r>
        <w:t>Options: [</w:t>
      </w:r>
      <w:r w:rsidRPr="000B6BB2">
        <w:rPr>
          <w:b/>
        </w:rPr>
        <w:t>Gasketing</w:t>
      </w:r>
      <w:r>
        <w:t>] [</w:t>
      </w:r>
      <w:r w:rsidRPr="000B6BB2">
        <w:rPr>
          <w:b/>
        </w:rPr>
        <w:t>Masonry anchors</w:t>
      </w:r>
      <w:r>
        <w:t>].</w:t>
      </w:r>
    </w:p>
    <w:p w:rsidR="00D8765C" w:rsidRPr="006D2AE6" w:rsidRDefault="00D8765C" w:rsidP="00D8765C">
      <w:pPr>
        <w:pStyle w:val="PRT"/>
        <w:spacing w:before="480"/>
      </w:pPr>
      <w:r>
        <w:t>EXECUTION</w:t>
      </w:r>
    </w:p>
    <w:p w:rsidR="00D8765C" w:rsidRDefault="00D8765C" w:rsidP="00D8765C">
      <w:pPr>
        <w:pStyle w:val="ART"/>
        <w:spacing w:before="480"/>
      </w:pPr>
      <w:r>
        <w:t>EXAMINATION</w:t>
      </w:r>
    </w:p>
    <w:p w:rsidR="00D8765C" w:rsidRDefault="00D8765C" w:rsidP="00D8765C">
      <w:pPr>
        <w:pStyle w:val="PR1"/>
        <w:spacing w:before="240"/>
      </w:pPr>
      <w:r>
        <w:t>Examine substrates for compliance with requirements for installation tolerances and other conditions affecting performance of the Work.</w:t>
      </w:r>
    </w:p>
    <w:p w:rsidR="00D8765C" w:rsidRDefault="00D8765C" w:rsidP="00D8765C">
      <w:pPr>
        <w:pStyle w:val="PR1"/>
        <w:spacing w:before="240"/>
      </w:pPr>
      <w:r>
        <w:t>Proceed with installation only after unsatisfactory conditions have been corrected.</w:t>
      </w:r>
    </w:p>
    <w:p w:rsidR="00D8765C" w:rsidRDefault="00D8765C" w:rsidP="00D8765C">
      <w:pPr>
        <w:pStyle w:val="ART"/>
        <w:spacing w:before="480"/>
      </w:pPr>
      <w:r>
        <w:t>INSTALLATION</w:t>
      </w:r>
    </w:p>
    <w:p w:rsidR="00D8765C" w:rsidRDefault="00D8765C" w:rsidP="00D8765C">
      <w:pPr>
        <w:pStyle w:val="PR1"/>
        <w:spacing w:before="240"/>
      </w:pPr>
      <w:r>
        <w:t>Comply with manufacturer's written instructions for installing access doors and frames.</w:t>
      </w:r>
    </w:p>
    <w:p w:rsidR="00D8765C" w:rsidRDefault="00D8765C" w:rsidP="00D8765C">
      <w:pPr>
        <w:pStyle w:val="ART"/>
        <w:spacing w:before="480"/>
      </w:pPr>
      <w:r>
        <w:t>ADJUSTING</w:t>
      </w:r>
    </w:p>
    <w:p w:rsidR="00D8765C" w:rsidRDefault="00D8765C" w:rsidP="00D8765C">
      <w:pPr>
        <w:pStyle w:val="PR1"/>
        <w:spacing w:before="240"/>
      </w:pPr>
      <w:r>
        <w:t>Adjust doors and hardware, after installation, for proper operation.</w:t>
      </w:r>
    </w:p>
    <w:p w:rsidR="00D8765C" w:rsidRDefault="00D8765C" w:rsidP="00D8765C">
      <w:pPr>
        <w:pStyle w:val="CMT"/>
      </w:pPr>
      <w:r>
        <w:t>Insert Access Door and Frame Schedule here if required.</w:t>
      </w:r>
    </w:p>
    <w:p w:rsidR="00306B19" w:rsidRDefault="00D8765C" w:rsidP="00D8765C">
      <w:pPr>
        <w:pStyle w:val="EOS"/>
      </w:pPr>
      <w:r>
        <w:lastRenderedPageBreak/>
        <w:t>END OF SECTION</w:t>
      </w:r>
    </w:p>
    <w:p w:rsidR="00D03967" w:rsidRPr="0064526C" w:rsidRDefault="00D03967" w:rsidP="00D03967">
      <w:pPr>
        <w:pStyle w:val="Footer"/>
        <w:tabs>
          <w:tab w:val="center" w:pos="5126"/>
          <w:tab w:val="right" w:pos="10253"/>
        </w:tabs>
        <w:jc w:val="center"/>
        <w:rPr>
          <w:rFonts w:ascii="Arial" w:hAnsi="Arial" w:cs="Arial"/>
          <w:sz w:val="24"/>
        </w:rPr>
      </w:pPr>
      <w:bookmarkStart w:id="0" w:name="_Hlk499807709"/>
      <w:r w:rsidRPr="0064526C">
        <w:rPr>
          <w:rFonts w:ascii="Arial" w:hAnsi="Arial" w:cs="Arial"/>
          <w:caps/>
          <w:sz w:val="20"/>
        </w:rPr>
        <w:t>Rev</w:t>
      </w:r>
      <w:r w:rsidRPr="0064526C">
        <w:rPr>
          <w:rFonts w:ascii="Arial" w:hAnsi="Arial" w:cs="Arial"/>
          <w:sz w:val="20"/>
        </w:rPr>
        <w:t xml:space="preserve"> </w:t>
      </w:r>
      <w:r>
        <w:rPr>
          <w:rFonts w:ascii="Arial" w:hAnsi="Arial" w:cs="Arial"/>
          <w:sz w:val="20"/>
        </w:rPr>
        <w:fldChar w:fldCharType="begin"/>
      </w:r>
      <w:r>
        <w:rPr>
          <w:rFonts w:ascii="Arial" w:hAnsi="Arial" w:cs="Arial"/>
          <w:sz w:val="20"/>
        </w:rPr>
        <w:instrText xml:space="preserve"> DATE  \@ "MM/yy" </w:instrText>
      </w:r>
      <w:r>
        <w:rPr>
          <w:rFonts w:ascii="Arial" w:hAnsi="Arial" w:cs="Arial"/>
          <w:sz w:val="20"/>
        </w:rPr>
        <w:fldChar w:fldCharType="separate"/>
      </w:r>
      <w:r>
        <w:rPr>
          <w:rFonts w:ascii="Arial" w:hAnsi="Arial" w:cs="Arial"/>
          <w:noProof/>
          <w:sz w:val="20"/>
        </w:rPr>
        <w:t>12/17</w:t>
      </w:r>
      <w:r>
        <w:rPr>
          <w:rFonts w:ascii="Arial" w:hAnsi="Arial" w:cs="Arial"/>
          <w:sz w:val="20"/>
        </w:rPr>
        <w:fldChar w:fldCharType="end"/>
      </w:r>
    </w:p>
    <w:p w:rsidR="00D03967" w:rsidRPr="00D8765C" w:rsidRDefault="00D03967" w:rsidP="00D8765C">
      <w:pPr>
        <w:pStyle w:val="EOS"/>
      </w:pPr>
      <w:bookmarkStart w:id="1" w:name="_GoBack"/>
      <w:bookmarkEnd w:id="0"/>
      <w:bookmarkEnd w:id="1"/>
    </w:p>
    <w:sectPr w:rsidR="00D03967" w:rsidRPr="00D8765C" w:rsidSect="00D03967">
      <w:headerReference w:type="default" r:id="rId8"/>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B52" w:rsidRDefault="00744B52" w:rsidP="00306B19">
      <w:pPr>
        <w:spacing w:after="0" w:line="240" w:lineRule="auto"/>
      </w:pPr>
      <w:r>
        <w:separator/>
      </w:r>
    </w:p>
  </w:endnote>
  <w:endnote w:type="continuationSeparator" w:id="0">
    <w:p w:rsidR="00744B52" w:rsidRDefault="00744B52"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B52" w:rsidRDefault="00744B52" w:rsidP="00306B19">
      <w:pPr>
        <w:spacing w:after="0" w:line="240" w:lineRule="auto"/>
      </w:pPr>
      <w:r>
        <w:separator/>
      </w:r>
    </w:p>
  </w:footnote>
  <w:footnote w:type="continuationSeparator" w:id="0">
    <w:p w:rsidR="00744B52" w:rsidRDefault="00744B52"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967" w:rsidRPr="0064526C" w:rsidRDefault="00D03967" w:rsidP="00D03967">
    <w:pPr>
      <w:pStyle w:val="Header"/>
      <w:tabs>
        <w:tab w:val="clear" w:pos="9360"/>
      </w:tabs>
      <w:ind w:right="-720"/>
      <w:jc w:val="right"/>
      <w:rPr>
        <w:rFonts w:ascii="Arial" w:hAnsi="Arial" w:cs="Arial"/>
        <w:sz w:val="20"/>
        <w:szCs w:val="20"/>
      </w:rPr>
    </w:pPr>
    <w:bookmarkStart w:id="2" w:name="_Hlk499806633"/>
    <w:bookmarkStart w:id="3" w:name="_Hlk499823715"/>
    <w:bookmarkStart w:id="4" w:name="_Hlk499823716"/>
    <w:r>
      <w:rPr>
        <w:noProof/>
      </w:rPr>
      <w:drawing>
        <wp:anchor distT="0" distB="0" distL="114300" distR="114300" simplePos="0" relativeHeight="251677184" behindDoc="0" locked="0" layoutInCell="1" allowOverlap="1" wp14:anchorId="278B0CF0" wp14:editId="1C7C0C23">
          <wp:simplePos x="0" y="0"/>
          <wp:positionH relativeFrom="column">
            <wp:posOffset>-467360</wp:posOffset>
          </wp:positionH>
          <wp:positionV relativeFrom="paragraph">
            <wp:posOffset>-119380</wp:posOffset>
          </wp:positionV>
          <wp:extent cx="2552700" cy="518160"/>
          <wp:effectExtent l="0" t="0" r="0" b="0"/>
          <wp:wrapNone/>
          <wp:docPr id="2" name="Picture 2"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 xml:space="preserve">ection </w:t>
    </w:r>
    <w:r>
      <w:rPr>
        <w:rFonts w:ascii="Arial" w:hAnsi="Arial" w:cs="Arial"/>
        <w:sz w:val="20"/>
        <w:szCs w:val="20"/>
      </w:rPr>
      <w:t>08 3100</w:t>
    </w:r>
    <w:r w:rsidRPr="0064526C">
      <w:rPr>
        <w:rFonts w:ascii="Arial" w:hAnsi="Arial" w:cs="Arial"/>
        <w:sz w:val="20"/>
        <w:szCs w:val="20"/>
      </w:rPr>
      <w:t xml:space="preserve">: </w:t>
    </w:r>
    <w:r>
      <w:rPr>
        <w:rFonts w:ascii="Arial" w:hAnsi="Arial" w:cs="Arial"/>
        <w:sz w:val="20"/>
        <w:szCs w:val="20"/>
      </w:rPr>
      <w:t>Access Door</w:t>
    </w:r>
    <w:r>
      <w:rPr>
        <w:rFonts w:ascii="Arial" w:hAnsi="Arial" w:cs="Arial"/>
        <w:sz w:val="20"/>
        <w:szCs w:val="20"/>
      </w:rPr>
      <w:t>s and Frames</w:t>
    </w:r>
  </w:p>
  <w:p w:rsidR="00D03967" w:rsidRPr="0064526C" w:rsidRDefault="00D03967" w:rsidP="00D03967">
    <w:pPr>
      <w:ind w:right="-720"/>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Pr>
        <w:rFonts w:ascii="Arial" w:hAnsi="Arial" w:cs="Arial"/>
        <w:noProof/>
        <w:sz w:val="20"/>
        <w:szCs w:val="20"/>
      </w:rPr>
      <w:t>13</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Pr>
        <w:rFonts w:ascii="Arial" w:hAnsi="Arial" w:cs="Arial"/>
        <w:noProof/>
        <w:sz w:val="20"/>
        <w:szCs w:val="20"/>
      </w:rPr>
      <w:t>13</w:t>
    </w:r>
    <w:r w:rsidRPr="0064526C">
      <w:rPr>
        <w:rFonts w:ascii="Arial" w:hAnsi="Arial" w:cs="Arial"/>
        <w:sz w:val="20"/>
        <w:szCs w:val="20"/>
      </w:rPr>
      <w:fldChar w:fldCharType="end"/>
    </w:r>
  </w:p>
  <w:bookmarkEnd w:id="2"/>
  <w:bookmarkEnd w:id="3"/>
  <w:bookmarkEnd w:id="4"/>
  <w:p w:rsidR="00987AC5" w:rsidRDefault="00987AC5" w:rsidP="00670613">
    <w:pPr>
      <w:pStyle w:val="Header"/>
      <w:ind w:left="-45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EA9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3C5E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237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0CC85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9456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CD408C1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1CF8058E"/>
    <w:multiLevelType w:val="hybridMultilevel"/>
    <w:tmpl w:val="9DD6929C"/>
    <w:lvl w:ilvl="0" w:tplc="10947A60">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44F49"/>
    <w:multiLevelType w:val="multilevel"/>
    <w:tmpl w:val="DE42079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PART %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b w:val="0"/>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3C252212"/>
    <w:multiLevelType w:val="hybridMultilevel"/>
    <w:tmpl w:val="5C7461FE"/>
    <w:lvl w:ilvl="0" w:tplc="B33C851C">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15"/>
  </w:num>
  <w:num w:numId="19">
    <w:abstractNumId w:val="1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13244"/>
    <w:rsid w:val="00036DC4"/>
    <w:rsid w:val="000B65B3"/>
    <w:rsid w:val="00122770"/>
    <w:rsid w:val="001260AB"/>
    <w:rsid w:val="00136CA2"/>
    <w:rsid w:val="0015402B"/>
    <w:rsid w:val="00167079"/>
    <w:rsid w:val="001C5126"/>
    <w:rsid w:val="00272104"/>
    <w:rsid w:val="00277B98"/>
    <w:rsid w:val="002B7150"/>
    <w:rsid w:val="002C7AF9"/>
    <w:rsid w:val="002E707D"/>
    <w:rsid w:val="00306B19"/>
    <w:rsid w:val="003113D5"/>
    <w:rsid w:val="00315193"/>
    <w:rsid w:val="00332782"/>
    <w:rsid w:val="0033299A"/>
    <w:rsid w:val="003A1B47"/>
    <w:rsid w:val="003E0296"/>
    <w:rsid w:val="00400300"/>
    <w:rsid w:val="004155DA"/>
    <w:rsid w:val="00463D27"/>
    <w:rsid w:val="00471CAA"/>
    <w:rsid w:val="005203E1"/>
    <w:rsid w:val="00525EF8"/>
    <w:rsid w:val="00580CC8"/>
    <w:rsid w:val="005A45EC"/>
    <w:rsid w:val="005D6A77"/>
    <w:rsid w:val="006124DC"/>
    <w:rsid w:val="006264ED"/>
    <w:rsid w:val="0064722E"/>
    <w:rsid w:val="00662F58"/>
    <w:rsid w:val="00670613"/>
    <w:rsid w:val="00683ACD"/>
    <w:rsid w:val="00695A86"/>
    <w:rsid w:val="006B755F"/>
    <w:rsid w:val="006D6801"/>
    <w:rsid w:val="006E1449"/>
    <w:rsid w:val="00701B69"/>
    <w:rsid w:val="00706698"/>
    <w:rsid w:val="007362BD"/>
    <w:rsid w:val="00744B52"/>
    <w:rsid w:val="0077588B"/>
    <w:rsid w:val="007A2FCE"/>
    <w:rsid w:val="007B339B"/>
    <w:rsid w:val="007F6F3E"/>
    <w:rsid w:val="00855C6F"/>
    <w:rsid w:val="0087516F"/>
    <w:rsid w:val="00880F46"/>
    <w:rsid w:val="0088705B"/>
    <w:rsid w:val="008A04FB"/>
    <w:rsid w:val="008A5CAC"/>
    <w:rsid w:val="008A6753"/>
    <w:rsid w:val="008F008E"/>
    <w:rsid w:val="0090304C"/>
    <w:rsid w:val="009525C1"/>
    <w:rsid w:val="0098439E"/>
    <w:rsid w:val="009867D7"/>
    <w:rsid w:val="00987AC5"/>
    <w:rsid w:val="00990DF9"/>
    <w:rsid w:val="009E10B4"/>
    <w:rsid w:val="009F25CE"/>
    <w:rsid w:val="009F2F56"/>
    <w:rsid w:val="00A3417C"/>
    <w:rsid w:val="00A76A4D"/>
    <w:rsid w:val="00A936B1"/>
    <w:rsid w:val="00AC31C2"/>
    <w:rsid w:val="00B01FC3"/>
    <w:rsid w:val="00B33F26"/>
    <w:rsid w:val="00B36222"/>
    <w:rsid w:val="00B41040"/>
    <w:rsid w:val="00B6407B"/>
    <w:rsid w:val="00B95519"/>
    <w:rsid w:val="00B964AE"/>
    <w:rsid w:val="00BF2F25"/>
    <w:rsid w:val="00C35E38"/>
    <w:rsid w:val="00CB107B"/>
    <w:rsid w:val="00CB76BD"/>
    <w:rsid w:val="00CC6C9B"/>
    <w:rsid w:val="00CF3033"/>
    <w:rsid w:val="00CF3D29"/>
    <w:rsid w:val="00D03967"/>
    <w:rsid w:val="00D52756"/>
    <w:rsid w:val="00D8765C"/>
    <w:rsid w:val="00D930B1"/>
    <w:rsid w:val="00E1713B"/>
    <w:rsid w:val="00E20AB0"/>
    <w:rsid w:val="00EC780F"/>
    <w:rsid w:val="00EE396B"/>
    <w:rsid w:val="00F155E9"/>
    <w:rsid w:val="00FA1117"/>
    <w:rsid w:val="00FB3F98"/>
    <w:rsid w:val="00FC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F53E8"/>
  <w15:docId w15:val="{92D340EA-1E7D-477A-A52F-2C08C75D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272104"/>
    <w:pPr>
      <w:keepNext/>
      <w:numPr>
        <w:numId w:val="2"/>
      </w:numPr>
      <w:suppressAutoHyphens/>
      <w:spacing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6B755F"/>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5A45EC"/>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B71C19"/>
    <w:pPr>
      <w:numPr>
        <w:ilvl w:val="5"/>
        <w:numId w:val="2"/>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B71C19"/>
    <w:pPr>
      <w:suppressAutoHyphens/>
      <w:spacing w:before="480" w:after="0" w:line="240" w:lineRule="auto"/>
      <w:jc w:val="center"/>
    </w:pPr>
    <w:rPr>
      <w:rFonts w:ascii="Arial" w:eastAsia="Times New Roman" w:hAnsi="Arial"/>
      <w:caps/>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D8765C"/>
    <w:pPr>
      <w:suppressAutoHyphens/>
      <w:spacing w:before="240" w:after="80" w:line="240" w:lineRule="auto"/>
      <w:ind w:left="540"/>
      <w:jc w:val="both"/>
    </w:pPr>
    <w:rPr>
      <w:rFonts w:ascii="Arial" w:eastAsia="Times New Roman" w:hAnsi="Arial" w:cs="Arial"/>
      <w:b/>
      <w:color w:val="0066FF"/>
      <w:sz w:val="20"/>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styleId="NoSpacing">
    <w:name w:val="No Spacing"/>
    <w:uiPriority w:val="1"/>
    <w:qFormat/>
    <w:rsid w:val="00013244"/>
    <w:rPr>
      <w:sz w:val="22"/>
      <w:szCs w:val="22"/>
    </w:rPr>
  </w:style>
  <w:style w:type="paragraph" w:styleId="Revision">
    <w:name w:val="Revision"/>
    <w:hidden/>
    <w:uiPriority w:val="99"/>
    <w:semiHidden/>
    <w:rsid w:val="003E0296"/>
    <w:rPr>
      <w:sz w:val="22"/>
      <w:szCs w:val="22"/>
    </w:rPr>
  </w:style>
  <w:style w:type="character" w:customStyle="1" w:styleId="CMTChar">
    <w:name w:val="CMT Char"/>
    <w:link w:val="CMT"/>
    <w:rsid w:val="00D8765C"/>
    <w:rPr>
      <w:rFonts w:ascii="Arial" w:eastAsia="Times New Roman" w:hAnsi="Arial" w:cs="Arial"/>
      <w:b/>
      <w:color w:val="0066FF"/>
    </w:rPr>
  </w:style>
  <w:style w:type="character" w:customStyle="1" w:styleId="SAhyperlink">
    <w:name w:val="SAhyperlink"/>
    <w:uiPriority w:val="1"/>
    <w:qFormat/>
    <w:rsid w:val="0077588B"/>
    <w:rPr>
      <w:color w:val="E36C0A"/>
      <w:u w:val="single"/>
    </w:rPr>
  </w:style>
  <w:style w:type="paragraph" w:customStyle="1" w:styleId="RJUST">
    <w:name w:val="RJUST"/>
    <w:basedOn w:val="Normal"/>
    <w:rsid w:val="00D8765C"/>
    <w:pPr>
      <w:spacing w:after="0" w:line="240" w:lineRule="auto"/>
      <w:jc w:val="right"/>
    </w:pPr>
    <w:rPr>
      <w:rFonts w:ascii="Times New Roman" w:eastAsia="Times New Roman" w:hAnsi="Times New Roman"/>
      <w:szCs w:val="20"/>
    </w:rPr>
  </w:style>
  <w:style w:type="paragraph" w:customStyle="1" w:styleId="TIP">
    <w:name w:val="TIP"/>
    <w:basedOn w:val="Normal"/>
    <w:link w:val="TIPChar"/>
    <w:rsid w:val="00D8765C"/>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TIPChar">
    <w:name w:val="TIP Char"/>
    <w:link w:val="TIP"/>
    <w:rsid w:val="00D8765C"/>
    <w:rPr>
      <w:rFonts w:ascii="Times New Roman" w:eastAsia="Times New Roman" w:hAnsi="Times New Roman"/>
      <w:color w:val="B30838"/>
    </w:rPr>
  </w:style>
  <w:style w:type="paragraph" w:customStyle="1" w:styleId="PMCMT">
    <w:name w:val="PM_CMT"/>
    <w:basedOn w:val="Normal"/>
    <w:rsid w:val="00D8765C"/>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bcockdav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4171</Words>
  <Characters>23779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08 31 13 Access Doors and Frames Babcock</vt:lpstr>
    </vt:vector>
  </TitlesOfParts>
  <Company>Nystrom Inc</Company>
  <LinksUpToDate>false</LinksUpToDate>
  <CharactersWithSpaces>27895</CharactersWithSpaces>
  <SharedDoc>false</SharedDoc>
  <HLinks>
    <vt:vector size="12" baseType="variant">
      <vt:variant>
        <vt:i4>2556019</vt:i4>
      </vt:variant>
      <vt:variant>
        <vt:i4>9</vt:i4>
      </vt:variant>
      <vt:variant>
        <vt:i4>0</vt:i4>
      </vt:variant>
      <vt:variant>
        <vt:i4>5</vt:i4>
      </vt:variant>
      <vt:variant>
        <vt:lpwstr>http://www.nystrom.com/</vt:lpwstr>
      </vt:variant>
      <vt:variant>
        <vt:lpwstr/>
      </vt:variant>
      <vt:variant>
        <vt:i4>917546</vt:i4>
      </vt:variant>
      <vt:variant>
        <vt:i4>6</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31 13 Access Doors and Frames Babcock</dc:title>
  <dc:subject>08 31 13 Access Doors and Frames Babcock</dc:subject>
  <dc:creator>Nystrom Staff</dc:creator>
  <cp:keywords>08 31 13 Access Doors and Frames Babcock</cp:keywords>
  <cp:lastModifiedBy>Marissa Dibba</cp:lastModifiedBy>
  <cp:revision>9</cp:revision>
  <dcterms:created xsi:type="dcterms:W3CDTF">2017-01-13T22:06:00Z</dcterms:created>
  <dcterms:modified xsi:type="dcterms:W3CDTF">2017-12-01T21:14:00Z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08 31 13 Access Doors and Frames Babcock</vt:lpwstr>
  </property>
  <property fmtid="{D5CDD505-2E9C-101B-9397-08002B2CF9AE}" pid="4" name="Revision">
    <vt:lpwstr>C</vt:lpwstr>
  </property>
</Properties>
</file>